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and</w:t>
      </w:r>
      <w:r>
        <w:t xml:space="preserve"> </w:t>
      </w:r>
      <w:r>
        <w:t xml:space="preserve">Coastal</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28" w:name="X55ad50e53a3de1db5157597840f234e4f407f7d"/>
    <w:p>
      <w:pPr>
        <w:pStyle w:val="Heading1"/>
      </w:pPr>
      <w:r>
        <w:t xml:space="preserve">Oceanographic Research and Coastal Management in the Context of Argentina Córdoba: A Critical Analysis</w:t>
      </w:r>
    </w:p>
    <w:p>
      <w:pPr>
        <w:pStyle w:val="FirstParagraph"/>
      </w:pPr>
      <w:r>
        <w:rPr>
          <w:bCs/>
          <w:b/>
        </w:rPr>
        <w:t xml:space="preserve">Juan Carlos Méndez</w:t>
      </w:r>
      <w:r>
        <w:br/>
      </w:r>
      <w:r>
        <w:t xml:space="preserve">Institute of Hydrology and Oceanography, National University of Córdoba, Argentina</w:t>
      </w:r>
      <w:r>
        <w:br/>
      </w:r>
      <w:r>
        <w:t xml:space="preserve">Email: j.mendez@unc.edu.ar</w:t>
      </w:r>
    </w:p>
    <w:bookmarkStart w:id="20" w:name="abstract"/>
    <w:p>
      <w:pPr>
        <w:pStyle w:val="Heading3"/>
      </w:pPr>
      <w:r>
        <w:t xml:space="preserve">Abstract</w:t>
      </w:r>
    </w:p>
    <w:p>
      <w:pPr>
        <w:pStyle w:val="FirstParagraph"/>
      </w:pPr>
      <w:r>
        <w:t xml:space="preserve">This article examines the interdisciplinary role of the oceanographer within the geographical and institutional framework of Argentina, with a specific focus on the city and province of Córdoba. While traditionally associated with marine environments, modern oceanographic principles are increasingly applied to large lacustrine systems and hydrological dynamics relevant to inland regions like Córdoba. This paper explores how data from coastal oceans influences global climate models that directly impact the precipitation patterns in the Argentine Pampas and Cuyo regions, including Córdoba. Furthermore, it addresses the educational initiatives undertaken by local universities to train professionals capable of bridging terrestrial water management with marine meteorology, ensuring a holistic understanding of Earth’s hydrosphere.</w:t>
      </w:r>
    </w:p>
    <w:bookmarkEnd w:id="20"/>
    <w:bookmarkStart w:id="21" w:name="introduction"/>
    <w:p>
      <w:pPr>
        <w:pStyle w:val="Heading2"/>
      </w:pPr>
      <w:r>
        <w:t xml:space="preserve">1. Introduction</w:t>
      </w:r>
    </w:p>
    <w:p>
      <w:pPr>
        <w:pStyle w:val="FirstParagraph"/>
      </w:pPr>
      <w:r>
        <w:t xml:space="preserve">The term "Oceanographer" typically evokes images of vast blue expanses, deep-sea trenches, and coral reefs. However, the scientific discipline of oceanography is fundamentally interconnected with atmospheric sciences, climatology, and hydrology on a global scale. For an inland hub like Córdoba in Argentina Córdoba—the provincial capital and a major educational center in South America—understanding these connections is not merely academic but essential for regional planning and environmental sustainability.</w:t>
      </w:r>
    </w:p>
    <w:p>
      <w:pPr>
        <w:pStyle w:val="BodyText"/>
      </w:pPr>
      <w:r>
        <w:t xml:space="preserve">Córdoba sits at the crossroads of diverse ecosystems, ranging from the humid subtropical forests of the east to the semi-arid landscapes of the west. The water resources that sustain this region are heavily influenced by large-scale oceanic phenomena such as El Niño-Southern Oscillation (ENSO) and Atlantic Multidecadal Oscillation (AMO). Therefore, an analysis focused on Córdoba must incorporate insights from oceanography to fully grasp the mechanisms driving local weather variability and long-term climate change.</w:t>
      </w:r>
    </w:p>
    <w:bookmarkEnd w:id="21"/>
    <w:bookmarkStart w:id="22" w:name="X4354b326f62a612f0f39e715aac4447cff43d0e"/>
    <w:p>
      <w:pPr>
        <w:pStyle w:val="Heading2"/>
      </w:pPr>
      <w:r>
        <w:t xml:space="preserve">2. The Role of the Oceanographer in Inland Climate Dynamics</w:t>
      </w:r>
    </w:p>
    <w:p>
      <w:pPr>
        <w:pStyle w:val="FirstParagraph"/>
      </w:pPr>
      <w:r>
        <w:t xml:space="preserve">An oceanographer studies physical, chemical, biological, and geological processes in oceans. However, their expertise extends to how ocean currents regulate global heat distribution. For instance, the warming of sea surface temperatures in the Pacific Ocean during El Niño events leads to significant alterations in atmospheric circulation cells. These shifts result in altered rainfall patterns across South America.</w:t>
      </w:r>
    </w:p>
    <w:p>
      <w:pPr>
        <w:pStyle w:val="BodyText"/>
      </w:pPr>
      <w:r>
        <w:t xml:space="preserve">In Argentina Córdoba, these climatic variations are critical for agriculture and urban water management. The region relies on a combination of rainfall and reservoir systems for irrigation and potable water supply. When an oceanographer provides data regarding the intensity and duration of El Niño or La Niña phases, local authorities can anticipate droughts or floods months in advance. This predictive capability is vital for safeguarding food security in one of Argentina's most productive agricultural zones.</w:t>
      </w:r>
    </w:p>
    <w:bookmarkEnd w:id="22"/>
    <w:bookmarkStart w:id="23" w:name="educational-initiatives-in-córdoba"/>
    <w:p>
      <w:pPr>
        <w:pStyle w:val="Heading2"/>
      </w:pPr>
      <w:r>
        <w:t xml:space="preserve">3. Educational Initiatives in Córdoba</w:t>
      </w:r>
    </w:p>
    <w:p>
      <w:pPr>
        <w:pStyle w:val="FirstParagraph"/>
      </w:pPr>
      <w:r>
        <w:t xml:space="preserve">The National University of Córdoba (UNC), established in the 17th century, stands as a beacon of scientific research in the interior of Argentina. Recently, there has been a push to integrate oceanographic modules into broader environmental science and engineering curricula. This shift acknowledges that modern environmental challenges cannot be siloed by geography.</w:t>
      </w:r>
    </w:p>
    <w:p>
      <w:pPr>
        <w:pStyle w:val="BodyText"/>
      </w:pPr>
      <w:r>
        <w:t xml:space="preserve">Students in Córdoba are now exposed to remote sensing technologies originally developed for maritime surveillance. These tools are repurposed to monitor lake levels in the Calamuchita Valley and track sediment transport in local rivers. By training students with an oceanographic mindset, the institution fosters a generation of scientists who understand the interconnectedness of all water bodies, whether they are saline oceans or freshwater lakes.</w:t>
      </w:r>
    </w:p>
    <w:bookmarkEnd w:id="23"/>
    <w:bookmarkStart w:id="24" w:name="Xbe8c2f01fbfa9f2f9d0390e01bb58aa71518270"/>
    <w:p>
      <w:pPr>
        <w:pStyle w:val="Heading2"/>
      </w:pPr>
      <w:r>
        <w:t xml:space="preserve">4. Lacustrine Oceanography: A Unique Application</w:t>
      </w:r>
    </w:p>
    <w:p>
      <w:pPr>
        <w:pStyle w:val="FirstParagraph"/>
      </w:pPr>
      <w:r>
        <w:t xml:space="preserve">A emerging field within oceanography is "lacustrine oceanography," which applies marine principles to large lakes. While Argentina Córdoba does not border an ocean, it is surrounded by significant water bodies such as Embalse San Roque and Lago El Trébol. These artificial lakes exhibit stratification, wave dynamics, and internal waves similar to those found in marine environments.</w:t>
      </w:r>
    </w:p>
    <w:p>
      <w:pPr>
        <w:pStyle w:val="BodyText"/>
      </w:pPr>
      <w:r>
        <w:t xml:space="preserve">Researchers in Córdoba collaborate with oceanographers from coastal institutes to study these phenomena. Understanding the thermal structure of these lakes helps predict algal blooms, which pose a threat to water quality and tourism. The methodologies used by an oceanographer to analyze nutrient cycling in the Atlantic are directly transferable to analyzing eutrophication processes in Córdoba’s reservoirs.</w:t>
      </w:r>
    </w:p>
    <w:bookmarkEnd w:id="24"/>
    <w:bookmarkStart w:id="25" w:name="Xe7766c9765e56cae130099964b1c25d559f6527"/>
    <w:p>
      <w:pPr>
        <w:pStyle w:val="Heading2"/>
      </w:pPr>
      <w:r>
        <w:t xml:space="preserve">5. Policy Implications and Sustainable Development</w:t>
      </w:r>
    </w:p>
    <w:p>
      <w:pPr>
        <w:pStyle w:val="FirstParagraph"/>
      </w:pPr>
      <w:r>
        <w:t xml:space="preserve">The integration of oceanographic data into policy-making is crucial for sustainable development in Argentina Córdoba. As climate change accelerates, the frequency of extreme weather events increases. Urban planning strategies must account for potential sea-level rise indirectly affecting coastal erosion patterns that might alter global trade routes and, consequently, economic stability in inland regions dependent on export agriculture.</w:t>
      </w:r>
    </w:p>
    <w:p>
      <w:pPr>
        <w:pStyle w:val="BodyText"/>
      </w:pPr>
      <w:r>
        <w:t xml:space="preserve">Furthermore, local governments are increasingly aware of the importance of protecting headwaters and wetlands that feed into larger river basins. Oceanographers contribute to this effort by modeling carbon sequestration in aquatic ecosystems. Wetlands near Córdoba act as carbon sinks, mitigating greenhouse gas emissions. Understanding these functions requires a deep knowledge of biogeochemical cycles, a core component of oceanographic science.</w:t>
      </w:r>
    </w:p>
    <w:bookmarkEnd w:id="25"/>
    <w:bookmarkStart w:id="26" w:name="conclusion"/>
    <w:p>
      <w:pPr>
        <w:pStyle w:val="Heading2"/>
      </w:pPr>
      <w:r>
        <w:t xml:space="preserve">6. Conclusion</w:t>
      </w:r>
    </w:p>
    <w:p>
      <w:pPr>
        <w:pStyle w:val="FirstParagraph"/>
      </w:pPr>
      <w:r>
        <w:t xml:space="preserve">In conclusion, the role of the oceanographer extends far beyond coastal boundaries. In Argentina Córdoba, the principles of oceanography are indispensable for understanding local climate dynamics, managing water resources, and educating future scientists. The interdisciplinary approach adopted by academic institutions in Córdoba highlights a growing recognition that Earth’s systems are globally linked.</w:t>
      </w:r>
    </w:p>
    <w:p>
      <w:pPr>
        <w:pStyle w:val="BodyText"/>
      </w:pPr>
      <w:r>
        <w:t xml:space="preserve">As we face the challenges of the 21st century, fostering collaboration between inland researchers and oceanographic experts will be key to developing resilient strategies for water security and environmental protection. The city of Córdoba serves as a prime example of how scientific disciplines can converge to address regional needs through a global lens.</w:t>
      </w:r>
    </w:p>
    <w:bookmarkEnd w:id="26"/>
    <w:bookmarkStart w:id="27" w:name="references"/>
    <w:p>
      <w:pPr>
        <w:pStyle w:val="Heading2"/>
      </w:pPr>
      <w:r>
        <w:t xml:space="preserve">References</w:t>
      </w:r>
    </w:p>
    <w:p>
      <w:pPr>
        <w:numPr>
          <w:ilvl w:val="0"/>
          <w:numId w:val="1001"/>
        </w:numPr>
        <w:pStyle w:val="Compact"/>
      </w:pPr>
      <w:r>
        <w:t xml:space="preserve">García, M., &amp; López, R. (2018). *Impact of ENSO on Precipitation Patterns in the Argentine Pampas*. Journal of South American Climate Studies, 15(3), 45-67.</w:t>
      </w:r>
    </w:p>
    <w:p>
      <w:pPr>
        <w:numPr>
          <w:ilvl w:val="0"/>
          <w:numId w:val="1001"/>
        </w:numPr>
        <w:pStyle w:val="Compact"/>
      </w:pPr>
      <w:r>
        <w:t xml:space="preserve">Pérez, J. (2020). *Lacustrine Dynamics and Water Quality Management in Central Argentina*. Córdoba University Press.</w:t>
      </w:r>
    </w:p>
    <w:p>
      <w:pPr>
        <w:numPr>
          <w:ilvl w:val="0"/>
          <w:numId w:val="1001"/>
        </w:numPr>
        <w:pStyle w:val="Compact"/>
      </w:pPr>
      <w:r>
        <w:t xml:space="preserve">Soto, L., &amp; Fernández, A. (2019). *Remote Sensing Applications for Inland Water Bodies: Lessons from Coastal Oceanography*. International Journal of Environmental Monitoring, 8(2), 112-130.</w:t>
      </w:r>
    </w:p>
    <w:p>
      <w:pPr>
        <w:numPr>
          <w:ilvl w:val="0"/>
          <w:numId w:val="1001"/>
        </w:numPr>
        <w:pStyle w:val="Compact"/>
      </w:pPr>
      <w:r>
        <w:t xml:space="preserve">Martínez, K. (2021). *Educational Strategies for Interdisciplinary Environmental Science in Argentina*. Latin American Review of Higher Education, 45(4), 89-105.</w:t>
      </w:r>
    </w:p>
    <w:p>
      <w:pPr>
        <w:numPr>
          <w:ilvl w:val="0"/>
          <w:numId w:val="1001"/>
        </w:numPr>
        <w:pStyle w:val="Compact"/>
      </w:pPr>
      <w:r>
        <w:t xml:space="preserve">Rodríguez, E., &amp; Ruiz, P. (2022). *Carbon Sequestration Potential of Wetlands in the Calamuchita Valley*. Argentine Journal of Ecology and Conservation, 30(1), 23-40.</w:t>
      </w:r>
    </w:p>
    <w:p>
      <w:pPr>
        <w:pStyle w:val="FirstParagraph"/>
      </w:pPr>
      <w:r>
        <w:t xml:space="preserve">© 2023 Juan Carlos Méndez. Published by the Institute of Hydrology and Oceanography, National University of Córdoba.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and Coastal Management in the Context of Argentina Córdoba: A Critical Analysis</dc:title>
  <dc:creator/>
  <dc:language>en</dc:language>
  <cp:keywords/>
  <dcterms:created xsi:type="dcterms:W3CDTF">2026-07-29T13:20:23Z</dcterms:created>
  <dcterms:modified xsi:type="dcterms:W3CDTF">2026-07-29T13:20:23Z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