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in</w:t>
      </w:r>
      <w:r>
        <w:t xml:space="preserve"> </w:t>
      </w:r>
      <w:r>
        <w:t xml:space="preserve">the</w:t>
      </w:r>
      <w:r>
        <w:t xml:space="preserve"> </w:t>
      </w:r>
      <w:r>
        <w:t xml:space="preserve">Southwest</w:t>
      </w:r>
      <w:r>
        <w:t xml:space="preserve"> </w:t>
      </w:r>
      <w:r>
        <w:t xml:space="preserve">Atlantic:</w:t>
      </w:r>
      <w:r>
        <w:t xml:space="preserve"> </w:t>
      </w:r>
      <w:r>
        <w:t xml:space="preserve">A</w:t>
      </w:r>
      <w:r>
        <w:t xml:space="preserve"> </w:t>
      </w:r>
      <w:r>
        <w:t xml:space="preserve">Focus</w:t>
      </w:r>
      <w:r>
        <w:t xml:space="preserve"> </w:t>
      </w:r>
      <w:r>
        <w:t xml:space="preserve">on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0" w:name="Xec5e813c7ef11be63676cac0a2fc3abab201d27"/>
    <w:p>
      <w:pPr>
        <w:pStyle w:val="Heading1"/>
      </w:pPr>
      <w:r>
        <w:t xml:space="preserve">Oceanographic Research in the Southwest Atlantic: A Focus on Brazil, São Paulo</w:t>
      </w:r>
    </w:p>
    <w:p>
      <w:pPr>
        <w:pStyle w:val="FirstParagraph"/>
      </w:pPr>
      <w:r>
        <w:rPr>
          <w:iCs/>
          <w:i/>
        </w:rPr>
        <w:t xml:space="preserve">An Academic Journal Article</w:t>
      </w:r>
    </w:p>
    <w:p>
      <w:pPr>
        <w:pStyle w:val="BodyText"/>
      </w:pPr>
      <w:r>
        <w:t xml:space="preserve">Department of Oceanography, University of São Paulo (USP)</w:t>
      </w:r>
      <w:r>
        <w:br/>
      </w:r>
      <w:r>
        <w:t xml:space="preserve">São Paulo, Brazil</w:t>
      </w:r>
      <w:r>
        <w:br/>
      </w:r>
      <w:r>
        <w:t xml:space="preserve">Date: October 26, 2023</w:t>
      </w:r>
    </w:p>
    <w:bookmarkEnd w:id="20"/>
    <w:bookmarkStart w:id="21" w:name="abstract"/>
    <w:p>
      <w:pPr>
        <w:pStyle w:val="Heading2"/>
      </w:pPr>
      <w:r>
        <w:t xml:space="preserve">Abstract</w:t>
      </w:r>
    </w:p>
    <w:p>
      <w:pPr>
        <w:pStyle w:val="FirstParagraph"/>
      </w:pPr>
      <w:r>
        <w:t xml:space="preserve">This article explores the critical role of oceanography in understanding the complex marine ecosystems surrounding Brazil, with a specific emphasis on the state of São Paulo. As an oceanographer studying this region, one must navigate not only scientific challenges but also socio-economic and political landscapes unique to this vibrant area of South America. The Southwest Atlantic coast near São Paulo serves as a vital intersection for biodiversity, climate dynamics, and human activity. This paper reviews current research trends, highlights key findings from recent studies conducted by local institutions such as the Oceanography Institute (IO-USP), and discusses future directions for oceanographic research in this dynamic environment.</w:t>
      </w:r>
    </w:p>
    <w:bookmarkEnd w:id="21"/>
    <w:bookmarkStart w:id="22" w:name="introduction"/>
    <w:p>
      <w:pPr>
        <w:pStyle w:val="Heading2"/>
      </w:pPr>
      <w:r>
        <w:t xml:space="preserve">Introduction</w:t>
      </w:r>
    </w:p>
    <w:p>
      <w:pPr>
        <w:pStyle w:val="FirstParagraph"/>
      </w:pPr>
      <w:r>
        <w:t xml:space="preserve">The oceanographer, as a scientific professional dedicated to the study of the physical and biological aspects of the ocean, finds themselves at a pivotal point in time. Nowhere is this more evident than in Brazil, particularly within its largest state by economic output and population: São Paulo. While São Paulo is famously known for its urban sprawl and industrial prowess, it boasts a significant coastline along the Southwest Atlantic Ocean. This coast, stretching from the border with Rio de Janeiro to Paraná state, presents a unique laboratory for oceanographic investigation.</w:t>
      </w:r>
    </w:p>
    <w:p>
      <w:pPr>
        <w:pStyle w:val="BodyText"/>
      </w:pPr>
      <w:r>
        <w:t xml:space="preserve">For any</w:t>
      </w:r>
      <w:r>
        <w:t xml:space="preserve"> </w:t>
      </w:r>
      <w:r>
        <w:rPr>
          <w:bCs/>
          <w:b/>
        </w:rPr>
        <w:t xml:space="preserve">Oceanographer</w:t>
      </w:r>
      <w:r>
        <w:t xml:space="preserve">, Brazil offers unparalleled opportunities due to its extensive maritime territory and diverse marine habitats. However, the focus on São Paulo brings additional layers of complexity. The state's coastline is heavily influenced by upwelling events driven by the South Brazil Current and the Malvinas/Falkland Current convergence, creating highly productive waters that support rich fisheries. Understanding these dynamics is crucial not only for ecological balance but also for sustainable resource management in a region home to millions of people whose livelihoods depend on marine resources.</w:t>
      </w:r>
    </w:p>
    <w:bookmarkEnd w:id="22"/>
    <w:bookmarkStart w:id="24" w:name="methodology_and_infrastructure"/>
    <w:bookmarkStart w:id="23" w:name="X76a12707e86e881636fc2e5e2d1d92fefe3d59a"/>
    <w:p>
      <w:pPr>
        <w:pStyle w:val="Heading2"/>
      </w:pPr>
      <w:r>
        <w:t xml:space="preserve">Methodology and Infrastructure in São Paulo</w:t>
      </w:r>
    </w:p>
    <w:p>
      <w:pPr>
        <w:pStyle w:val="FirstParagraph"/>
      </w:pPr>
      <w:r>
        <w:t xml:space="preserve">The advancement of oceanographic science in Brazil, especially within the context of São Paulo, relies heavily on robust institutional frameworks. Institutions like the University of São Paulo (USP), through its Oceanography Institute (IO-USP), play a leading role. IO-USP operates research vessels such as N/O Atlântico Sul and N/O Tamandaré, which are essential tools for data collection in the field.</w:t>
      </w:r>
    </w:p>
    <w:p>
      <w:pPr>
        <w:pStyle w:val="BodyText"/>
      </w:pPr>
      <w:r>
        <w:t xml:space="preserve">Oceanographers based in São Paulo utilize a combination of traditional ship-based surveys, satellite remote sensing, and increasingly sophisticated autonomous underwater vehicles (AUVs) and gliders. These technologies allow for high-resolution spatial and temporal analysis of ocean parameters such as temperature, salinity, nutrient levels, and chlorophyll concentrations. The integration of big data analytics has further enhanced the ability to model ocean currents and predict climate phenomena like El Niño-Southern Oscillation (ENSO) impacts on the Brazilian coast.</w:t>
      </w:r>
    </w:p>
    <w:bookmarkEnd w:id="23"/>
    <w:bookmarkEnd w:id="24"/>
    <w:bookmarkStart w:id="29" w:name="key_findings"/>
    <w:bookmarkStart w:id="28" w:name="key-findings-and-current-research-themes"/>
    <w:p>
      <w:pPr>
        <w:pStyle w:val="Heading2"/>
      </w:pPr>
      <w:r>
        <w:t xml:space="preserve">Key Findings and Current Research Themes</w:t>
      </w:r>
    </w:p>
    <w:p>
      <w:pPr>
        <w:pStyle w:val="FirstParagraph"/>
      </w:pPr>
      <w:r>
        <w:t xml:space="preserve">Recent studies led by oceanographers in São Paulo have shed light on several critical issues:</w:t>
      </w:r>
    </w:p>
    <w:bookmarkStart w:id="25" w:name="climate-change-impacts"/>
    <w:p>
      <w:pPr>
        <w:pStyle w:val="Heading3"/>
      </w:pPr>
      <w:r>
        <w:t xml:space="preserve">Climate Change Impacts</w:t>
      </w:r>
    </w:p>
    <w:p>
      <w:pPr>
        <w:pStyle w:val="FirstParagraph"/>
      </w:pPr>
      <w:r>
        <w:t xml:space="preserve">The warming of the Southwest Atlantic has significant implications for marine biodiversity. Oceanographers have observed shifts in species distribution, with some tropical species moving further south along the São Paulo coast, while temperate species face habitat contraction. This shift affects commercial fisheries and ecosystem services, necessitating adaptive management strategies.</w:t>
      </w:r>
    </w:p>
    <w:bookmarkEnd w:id="25"/>
    <w:bookmarkStart w:id="26" w:name="pollution-and-coastal-eutrophication"/>
    <w:p>
      <w:pPr>
        <w:pStyle w:val="Heading3"/>
      </w:pPr>
      <w:r>
        <w:t xml:space="preserve">Pollution and Coastal Eutrophication</w:t>
      </w:r>
    </w:p>
    <w:p>
      <w:pPr>
        <w:pStyle w:val="FirstParagraph"/>
      </w:pPr>
      <w:r>
        <w:t xml:space="preserve">Given the intense human activity in São Paulo state, including major ports like Santos (the busiest port in Latin America), pollution remains a pressing concern. Oceanographers are actively monitoring nutrient runoff from agricultural areas and untreated sewage discharges into coastal waters. These inputs contribute to eutrophication, leading to harmful algal blooms that can devastate local marine life and pose risks to human health.</w:t>
      </w:r>
    </w:p>
    <w:bookmarkEnd w:id="26"/>
    <w:bookmarkStart w:id="27" w:name="biodiversity-conservation"/>
    <w:p>
      <w:pPr>
        <w:pStyle w:val="Heading3"/>
      </w:pPr>
      <w:r>
        <w:t xml:space="preserve">Biodiversity Conservation</w:t>
      </w:r>
    </w:p>
    <w:p>
      <w:pPr>
        <w:pStyle w:val="FirstParagraph"/>
      </w:pPr>
      <w:r>
        <w:t xml:space="preserve">The Brazilian coast is a hotspot for marine biodiversity, including endangered species such as the Guiana dolphin (Sotalia guianensis) and various sea turtle species. Oceanographers collaborate with conservationists to identify critical habitats and migration routes. Marine Protected Areas (MPAs) are being evaluated based on scientific data to ensure their effectiveness in preserving these vital ecosystems.</w:t>
      </w:r>
    </w:p>
    <w:bookmarkEnd w:id="27"/>
    <w:bookmarkEnd w:id="28"/>
    <w:bookmarkEnd w:id="29"/>
    <w:bookmarkStart w:id="31" w:name="challenges_and_future_directions"/>
    <w:bookmarkStart w:id="30" w:name="X67dd0dd8caee58dd732dd5c7abd38fceef2029d"/>
    <w:p>
      <w:pPr>
        <w:pStyle w:val="Heading2"/>
      </w:pPr>
      <w:r>
        <w:t xml:space="preserve">Challenges and Future Directions for Oceanographers</w:t>
      </w:r>
    </w:p>
    <w:p>
      <w:pPr>
        <w:pStyle w:val="FirstParagraph"/>
      </w:pPr>
      <w:r>
        <w:t xml:space="preserve">Despite significant progress, oceanographers in Brazil, particularly those working in São Paulo, face numerous challenges. Funding constraints often limit the scope and duration of research projects. Additionally, interagency collaboration can be hindered by bureaucratic hurdles.</w:t>
      </w:r>
    </w:p>
    <w:p>
      <w:pPr>
        <w:pStyle w:val="BodyText"/>
      </w:pPr>
      <w:r>
        <w:t xml:space="preserve">Futuristic directions involve enhancing international partnerships to share expertise and resources. There is also a growing emphasis on integrating local community knowledge with scientific data to create more holistic management plans. Furthermore, advancements in artificial intelligence and machine learning offer promising avenues for improving predictive models of ocean behavior and ecosystem responses.</w:t>
      </w:r>
    </w:p>
    <w:bookmarkEnd w:id="30"/>
    <w:bookmarkEnd w:id="31"/>
    <w:bookmarkStart w:id="32" w:name="conclusion"/>
    <w:p>
      <w:pPr>
        <w:pStyle w:val="Heading2"/>
      </w:pPr>
      <w:r>
        <w:t xml:space="preserve">Conclusion</w:t>
      </w:r>
    </w:p>
    <w:p>
      <w:pPr>
        <w:pStyle w:val="FirstParagraph"/>
      </w:pPr>
      <w:r>
        <w:t xml:space="preserve">In conclusion, the field of oceanography in Brazil, with its focal point in São Paulo, is both challenging and rewarding. Oceanographers play a crucial role in unraveling the mysteries of the Southwest Atlantic while addressing pressing environmental issues. As we move forward, continued investment in research infrastructure and fostering international collaborations will be key to advancing our understanding of this vital marine region. By leveraging the strengths of institutions like IO-USP and embracing new technologies, oceanographers can contribute significantly to sustainable development and conservation efforts in Brazil.</w:t>
      </w:r>
    </w:p>
    <w:bookmarkEnd w:id="32"/>
    <w:bookmarkStart w:id="33" w:name="references"/>
    <w:p>
      <w:pPr>
        <w:pStyle w:val="Heading2"/>
      </w:pPr>
      <w:r>
        <w:t xml:space="preserve">References</w:t>
      </w:r>
    </w:p>
    <w:p>
      <w:pPr>
        <w:numPr>
          <w:ilvl w:val="0"/>
          <w:numId w:val="1001"/>
        </w:numPr>
        <w:pStyle w:val="Compact"/>
      </w:pPr>
      <w:r>
        <w:t xml:space="preserve">Fernandez, P., &amp; Castello, J. P. (2018). Coastal upwelling systems along the Brazilian coast. In Upwelling Systems in a Changing World (pp. 43-57). Springer.</w:t>
      </w:r>
    </w:p>
    <w:p>
      <w:pPr>
        <w:numPr>
          <w:ilvl w:val="0"/>
          <w:numId w:val="1001"/>
        </w:numPr>
        <w:pStyle w:val="Compact"/>
      </w:pPr>
      <w:r>
        <w:t xml:space="preserve">Morales-Caselles, C., et al. (2019). The role of oceanography in understanding climate change impacts on marine biodiversity in the Southwest Atlantic. Journal of Marine Systems, 198, 1-10.</w:t>
      </w:r>
    </w:p>
    <w:p>
      <w:pPr>
        <w:numPr>
          <w:ilvl w:val="0"/>
          <w:numId w:val="1001"/>
        </w:numPr>
        <w:pStyle w:val="Compact"/>
      </w:pPr>
      <w:r>
        <w:t xml:space="preserve">Pinheiro, H. T., et al. (2020). Biodiversity hotspots and conservation priorities along the Brazilian coast. Biota Neotropica, 20(3), e20190765.</w:t>
      </w:r>
    </w:p>
    <w:p>
      <w:pPr>
        <w:numPr>
          <w:ilvl w:val="0"/>
          <w:numId w:val="1001"/>
        </w:numPr>
        <w:pStyle w:val="Compact"/>
      </w:pPr>
      <w:r>
        <w:t xml:space="preserve">Rodrigues, L. R., et al. (2019). Oceanographic research infrastructure in Brazil: Current status and future perspectives. Revista Brasileira de Oceanografia, 67(spe), 8-24.</w:t>
      </w:r>
    </w:p>
    <w:bookmarkEnd w:id="33"/>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in the Southwest Atlantic: A Focus on Brazil, São Paulo</dc:title>
  <dc:creator/>
  <dc:language>en</dc:language>
  <cp:keywords/>
  <dcterms:created xsi:type="dcterms:W3CDTF">2026-07-29T14:27:38Z</dcterms:created>
  <dcterms:modified xsi:type="dcterms:W3CDTF">2026-07-29T14:27:38Z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