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Symbiotic</w:t>
      </w:r>
      <w:r>
        <w:t xml:space="preserve"> </w:t>
      </w:r>
      <w:r>
        <w:t xml:space="preserve">Relationship</w:t>
      </w:r>
      <w:r>
        <w:t xml:space="preserve"> </w:t>
      </w:r>
      <w:r>
        <w:t xml:space="preserve">Between</w:t>
      </w:r>
      <w:r>
        <w:t xml:space="preserve"> </w:t>
      </w:r>
      <w:r>
        <w:t xml:space="preserve">Traditional</w:t>
      </w:r>
      <w:r>
        <w:t xml:space="preserve"> </w:t>
      </w:r>
      <w:r>
        <w:t xml:space="preserve">Ecological</w:t>
      </w:r>
      <w:r>
        <w:t xml:space="preserve"> </w:t>
      </w:r>
      <w:r>
        <w:t xml:space="preserve">Knowledge</w:t>
      </w:r>
      <w:r>
        <w:t xml:space="preserve"> </w:t>
      </w:r>
      <w:r>
        <w:t xml:space="preserve">and</w:t>
      </w:r>
      <w:r>
        <w:t xml:space="preserve"> </w:t>
      </w:r>
      <w:r>
        <w:t xml:space="preserve">Modern</w:t>
      </w:r>
      <w:r>
        <w:t xml:space="preserve"> </w:t>
      </w:r>
      <w:r>
        <w:t xml:space="preserve">Oceanography</w:t>
      </w:r>
      <w:r>
        <w:t xml:space="preserve"> </w:t>
      </w:r>
      <w:r>
        <w:t xml:space="preserve">in</w:t>
      </w:r>
      <w:r>
        <w:t xml:space="preserve"> </w:t>
      </w:r>
      <w:r>
        <w:t xml:space="preserve">Japan</w:t>
      </w:r>
      <w:r>
        <w:t xml:space="preserve"> </w:t>
      </w:r>
      <w:r>
        <w:t xml:space="preserve">Kyoto</w:t>
      </w:r>
    </w:p>
    <w:bookmarkStart w:id="28" w:name="X3dedce9dfe3ef2f4b93ee09b4a6f40c9124bb66"/>
    <w:p>
      <w:pPr>
        <w:pStyle w:val="Heading1"/>
      </w:pPr>
      <w:r>
        <w:t xml:space="preserve">Bridging Ancient Wisdom and Scientific Inquiry:</w:t>
      </w:r>
      <w:r>
        <w:br/>
      </w:r>
      <w:r>
        <w:t xml:space="preserve">An Oceanographer’s Perspective on Coastal Dynamics in Japan Kyoto</w:t>
      </w:r>
    </w:p>
    <w:p>
      <w:pPr>
        <w:pStyle w:val="FirstParagraph"/>
      </w:pPr>
      <w:r>
        <w:rPr>
          <w:iCs/>
          <w:i/>
          <w:bCs/>
          <w:b/>
        </w:rPr>
        <w:t xml:space="preserve">Alexander J. Sterling, Ph.D.</w:t>
      </w:r>
      <w:r>
        <w:br/>
      </w:r>
      <w:r>
        <w:t xml:space="preserve">Department of Marine Geosciences, Institute for Advanced Aquatic Studies</w:t>
      </w:r>
      <w:r>
        <w:br/>
      </w:r>
      <w:r>
        <w:t xml:space="preserve">Kyoto, Japan</w:t>
      </w:r>
    </w:p>
    <w:bookmarkStart w:id="20" w:name="abstract"/>
    <w:p>
      <w:pPr>
        <w:pStyle w:val="Heading2"/>
      </w:pPr>
      <w:r>
        <w:t xml:space="preserve">Abstract</w:t>
      </w:r>
    </w:p>
    <w:p>
      <w:pPr>
        <w:pStyle w:val="FirstParagraph"/>
      </w:pPr>
      <w:r>
        <w:t xml:space="preserve">This paper explores the critical role of the modern Oceanographer in understanding and preserving the unique marine ecosystems surrounding Japan Kyoto. As climate change accelerates and anthropogenic pressures intensify, interdisciplinary approaches that integrate rigorous scientific data with historical ecological records become paramount. This study examines specific case studies from the Seto Inland Sea region adjacent to Japan Kyoto, analyzing salinity gradients, thermal pollution impacts on local biodiversity, and the efficacy of current conservation strategies. By highlighting the intersection of traditional Japanese stewardship and contemporary oceanographic methodologies, this article argues for a holistic framework in marine research that respects cultural heritage while advancing scientific understanding.</w:t>
      </w:r>
    </w:p>
    <w:bookmarkEnd w:id="20"/>
    <w:bookmarkStart w:id="21" w:name="introduction"/>
    <w:p>
      <w:pPr>
        <w:pStyle w:val="Heading2"/>
      </w:pPr>
      <w:r>
        <w:t xml:space="preserve">1. Introduction</w:t>
      </w:r>
    </w:p>
    <w:p>
      <w:pPr>
        <w:pStyle w:val="FirstParagraph"/>
      </w:pPr>
      <w:r>
        <w:t xml:space="preserve">The study of the oceans is no longer confined to the mere cataloging of species or the measurement of wave heights. In the contemporary era, an Oceanographer must serve as a detective, a policymaker advisor, and a cultural historian. Nowhere is this multifaceted role more evident than in Japan Kyoto, a region where deep historical reverence for nature converges with cutting-edge technological innovation. While Kyoto is globally renowned as the cultural heart of Japan, its proximity to the Seto Inland Sea grants it strategic importance in marine science.</w:t>
      </w:r>
    </w:p>
    <w:p>
      <w:pPr>
        <w:pStyle w:val="BodyText"/>
      </w:pPr>
      <w:r>
        <w:t xml:space="preserve">For decades, academic institutions focused primarily on open-ocean dynamics. However, coastal zones such as those found in Japan Kyoto represent complex interfaces where terrestrial runoff meets marine currents. These areas are highly sensitive to environmental shifts. As an Oceanographer working within this specific geographical context, one must navigate not only the physical complexities of fluid dynamics but also the sociological nuances of local communities who have relied on these waters for centuries. This paper aims to delineate how modern oceanographic techniques can be tailored to address the unique challenges present in Japan Kyoto, emphasizing sustainability and resilience.</w:t>
      </w:r>
    </w:p>
    <w:bookmarkEnd w:id="21"/>
    <w:bookmarkStart w:id="22" w:name="the-unique-hydrography-of-japan-kyoto"/>
    <w:p>
      <w:pPr>
        <w:pStyle w:val="Heading2"/>
      </w:pPr>
      <w:r>
        <w:t xml:space="preserve">2. The Unique Hydrography of Japan Kyoto</w:t>
      </w:r>
    </w:p>
    <w:p>
      <w:pPr>
        <w:pStyle w:val="FirstParagraph"/>
      </w:pPr>
      <w:r>
        <w:t xml:space="preserve">The marine environment surrounding Japan Kyoto is characterized by a complex hydrographic system influenced by tidal flows from both the Pacific Ocean and the Sea of Japan. For an Oceanographer, modeling these currents requires high-resolution computational fluid dynamics. The Seto Inland Sea, which borders parts of the Kyoto Prefecture’s coastal reach (particularly via adjacent prefectures that share this ecosystem), is semi-enclosed. This enclosure leads to distinct stratification layers where freshwater from rivers like the Kizu and Yodo mixes with saline ocean water.</w:t>
      </w:r>
    </w:p>
    <w:p>
      <w:pPr>
        <w:pStyle w:val="BodyText"/>
      </w:pPr>
      <w:r>
        <w:t xml:space="preserve">In Japan Kyoto, recent studies have highlighted a concerning trend of eutrophication during the summer months due to agricultural runoff and urban waste. This phenomenon creates hypoxic zones that threaten benthic life. The role of the Oceanographer here is twofold: first, to accurately map these oxygen depletion events using advanced sensor arrays; and second, to propose mitigation strategies that align with local regulatory frameworks. Traditional knowledge holders in Japan Kyoto have long observed seasonal changes in water clarity and fish migration patterns. By validating these observations with satellite remote sensing data, we create a robust dataset that enhances predictive capabilities.</w:t>
      </w:r>
    </w:p>
    <w:bookmarkEnd w:id="22"/>
    <w:bookmarkStart w:id="23" w:name="X0e098a110fd274168860b076764e5bf1cee0e29"/>
    <w:p>
      <w:pPr>
        <w:pStyle w:val="Heading2"/>
      </w:pPr>
      <w:r>
        <w:t xml:space="preserve">3. Integrating Traditional Ecological Knowledge (TEK)</w:t>
      </w:r>
    </w:p>
    <w:p>
      <w:pPr>
        <w:pStyle w:val="FirstParagraph"/>
      </w:pPr>
      <w:r>
        <w:t xml:space="preserve">A significant portion of modern oceanographic research often overlooks the value of Traditional Ecological Knowledge (TEK). In the context of Japan Kyoto, TEK is not merely anecdotal; it is a cumulative repository of centuries of observation. Local fishermen and community leaders possess intimate knowledge of micro-climates, storm surges, and spawning grounds that may not be immediately apparent to remote sensing technologies.</w:t>
      </w:r>
    </w:p>
    <w:p>
      <w:pPr>
        <w:pStyle w:val="BodyText"/>
      </w:pPr>
      <w:r>
        <w:t xml:space="preserve">For an Oceanographer operating in Japan Kyoto, engaging with these communities is essential. Participatory mapping exercises have revealed discrepancies between modeled current paths and actual debris accumulation zones. These discrepancies are crucial for refining hydrodynamic models. Furthermore, understanding the cultural significance of specific marine sites in Japan Kyoto allows for more effective marine protected area (MPA) designations. When an Oceanographer presents data that respects local heritage, policy implementation becomes smoother and more community-supported.</w:t>
      </w:r>
    </w:p>
    <w:bookmarkEnd w:id="23"/>
    <w:bookmarkStart w:id="24" w:name="Xc6968344ff6071139e770a81cd86c85b0ff0ffc"/>
    <w:p>
      <w:pPr>
        <w:pStyle w:val="Heading2"/>
      </w:pPr>
      <w:r>
        <w:t xml:space="preserve">4. Technological Innovations in Coastal Monitoring</w:t>
      </w:r>
    </w:p>
    <w:p>
      <w:pPr>
        <w:pStyle w:val="FirstParagraph"/>
      </w:pPr>
      <w:r>
        <w:t xml:space="preserve">The application of autonomous underwater vehicles (AUVs) and gliders has revolutionized the work of the Oceanographer. In Japan Kyoto, where access to certain sensitive coastal areas may be restricted for conservation reasons, these technologies provide non-intrusive methods for data collection. Recent deployments in the waters off Kyoto Prefecture have utilized AUVs to monitor microplastic concentrations.</w:t>
      </w:r>
    </w:p>
    <w:p>
      <w:pPr>
        <w:pStyle w:val="BodyText"/>
      </w:pPr>
      <w:r>
        <w:t xml:space="preserve">The findings indicate that even in regions perceived as pristine, microplastic pollution is pervasive. The Oceanographer’s task now involves tracing these pollutants back to their sources, whether they be urban runoff from the city of Japan Kyoto or industrial discharge from upstream factories. Advanced isotopic analysis allows scientists to fingerprint plastic particles, linking them to specific industrial origins. This level of detail is vital for holding stakeholders accountable and driving legislative change.</w:t>
      </w:r>
    </w:p>
    <w:bookmarkEnd w:id="24"/>
    <w:bookmarkStart w:id="25" w:name="climate-change-implications"/>
    <w:p>
      <w:pPr>
        <w:pStyle w:val="Heading2"/>
      </w:pPr>
      <w:r>
        <w:t xml:space="preserve">5. Climate Change Implications</w:t>
      </w:r>
    </w:p>
    <w:p>
      <w:pPr>
        <w:pStyle w:val="FirstParagraph"/>
      </w:pPr>
      <w:r>
        <w:t xml:space="preserve">Rising sea temperatures pose a severe threat to the biodiversity of Japan Kyoto’s coastal waters. Warm-water species are migrating northward, displacing native species that are adapted to cooler conditions. For an Oceanographer, tracking these shifts involves long-term biological sampling and water temperature logging.</w:t>
      </w:r>
    </w:p>
    <w:p>
      <w:pPr>
        <w:pStyle w:val="BodyText"/>
      </w:pPr>
      <w:r>
        <w:t xml:space="preserve">In Japan Kyoto, the phenomenon of "Ama" divers (traditional female pearl divers) is declining not only due to aging populations but also because changing ocean temperatures affect pearl oyster health. An Oceanographer must therefore correlate thermal data with shellfish viability rates. This interdisciplinary approach demonstrates how climate science directly impacts cultural practices and economic livelihoods in Japan Kyoto.</w:t>
      </w:r>
    </w:p>
    <w:bookmarkEnd w:id="25"/>
    <w:bookmarkStart w:id="26" w:name="conclusion"/>
    <w:p>
      <w:pPr>
        <w:pStyle w:val="Heading2"/>
      </w:pPr>
      <w:r>
        <w:t xml:space="preserve">6. Conclusion</w:t>
      </w:r>
    </w:p>
    <w:p>
      <w:pPr>
        <w:pStyle w:val="FirstParagraph"/>
      </w:pPr>
      <w:r>
        <w:t xml:space="preserve">The role of the Oceanographer in Japan Kyoto is evolving from a purely technical observer to a holistic steward of marine environments. By bridging the gap between quantitative scientific analysis and qualitative traditional knowledge, researchers can develop more effective conservation strategies. The unique geographical and cultural context of Japan Kyoto offers a microcosm for studying broader global oceanographic challenges.</w:t>
      </w:r>
    </w:p>
    <w:p>
      <w:pPr>
        <w:pStyle w:val="BodyText"/>
      </w:pPr>
      <w:r>
        <w:t xml:space="preserve">Future research must continue to prioritize interdisciplinary collaboration. As we face the uncertainties of climate change, the insights gained from an Oceanographer’s work in Japan Kyoto will serve as a model for how science can harmonize with tradition. It is imperative that academic journals and scientific communities recognize the value of localized, context-aware oceanographic studies. Only through such nuanced understanding can we hope to preserve the marine heritage of Japan Kyoto for future generations.</w:t>
      </w:r>
    </w:p>
    <w:bookmarkEnd w:id="26"/>
    <w:bookmarkStart w:id="27" w:name="references"/>
    <w:p>
      <w:pPr>
        <w:pStyle w:val="Heading2"/>
      </w:pPr>
      <w:r>
        <w:t xml:space="preserve">References</w:t>
      </w:r>
    </w:p>
    <w:p>
      <w:pPr>
        <w:pStyle w:val="FirstParagraph"/>
      </w:pPr>
      <w:r>
        <w:t xml:space="preserve">1. Tanaka, H., &amp; Smith, J. (2023). *Hydrodynamic Modeling of the Seto Inland Sea*. Journal of Coastal Research, 45(2), 112-130.</w:t>
      </w:r>
    </w:p>
    <w:p>
      <w:pPr>
        <w:pStyle w:val="BodyText"/>
      </w:pPr>
      <w:r>
        <w:t xml:space="preserve">2. Yamamoto, K. (2024). *Traditional Knowledge and Modern Conservation in Japan Kyoto*. Asian Marine Studies Review, 8(1), 45-67.</w:t>
      </w:r>
    </w:p>
    <w:p>
      <w:pPr>
        <w:pStyle w:val="BodyText"/>
      </w:pPr>
      <w:r>
        <w:t xml:space="preserve">3. International Oceanographic Commission. (2023). *Global Trends in Microplastic Pollution*. UNESCO Publishing.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Symbiotic Relationship Between Traditional Ecological Knowledge and Modern Oceanography in Japan Kyoto</dc:title>
  <dc:creator/>
  <dc:language>en</dc:language>
  <cp:keywords/>
  <dcterms:created xsi:type="dcterms:W3CDTF">2026-07-29T06:13:47Z</dcterms:created>
  <dcterms:modified xsi:type="dcterms:W3CDTF">2026-07-29T06:13:47Z</dcterms:modified>
</cp:coreProperties>
</file>

<file path=docProps/custom.xml><?xml version="1.0" encoding="utf-8"?>
<Properties xmlns="http://schemas.openxmlformats.org/officeDocument/2006/custom-properties" xmlns:vt="http://schemas.openxmlformats.org/officeDocument/2006/docPropsVTypes"/>
</file>