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Hydrological</w:t>
      </w:r>
      <w:r>
        <w:t xml:space="preserve"> </w:t>
      </w:r>
      <w:r>
        <w:t xml:space="preserve">Paradox:</w:t>
      </w:r>
      <w:r>
        <w:t xml:space="preserve"> </w:t>
      </w:r>
      <w:r>
        <w:t xml:space="preserve">Oceanographic</w:t>
      </w:r>
      <w:r>
        <w:t xml:space="preserve"> </w:t>
      </w:r>
      <w:r>
        <w:t xml:space="preserve">Principles</w:t>
      </w:r>
      <w:r>
        <w:t xml:space="preserve"> </w:t>
      </w:r>
      <w:r>
        <w:t xml:space="preserve">and</w:t>
      </w:r>
      <w:r>
        <w:t xml:space="preserve"> </w:t>
      </w:r>
      <w:r>
        <w:t xml:space="preserve">Their</w:t>
      </w:r>
      <w:r>
        <w:t xml:space="preserve"> </w:t>
      </w:r>
      <w:r>
        <w:t xml:space="preserve">Application</w:t>
      </w:r>
      <w:r>
        <w:t xml:space="preserve"> </w:t>
      </w:r>
      <w:r>
        <w:t xml:space="preserve">to</w:t>
      </w:r>
      <w:r>
        <w:t xml:space="preserve"> </w:t>
      </w:r>
      <w:r>
        <w:t xml:space="preserve">the</w:t>
      </w:r>
      <w:r>
        <w:t xml:space="preserve"> </w:t>
      </w:r>
      <w:r>
        <w:t xml:space="preserve">Kathmandu</w:t>
      </w:r>
      <w:r>
        <w:t xml:space="preserve"> </w:t>
      </w:r>
      <w:r>
        <w:t xml:space="preserve">Valley,</w:t>
      </w:r>
      <w:r>
        <w:t xml:space="preserve"> </w:t>
      </w:r>
      <w:r>
        <w:t xml:space="preserve">Nepal</w:t>
      </w:r>
    </w:p>
    <w:bookmarkStart w:id="29" w:name="X0528c81c6899e144ad491cabbabb1388bff15e0"/>
    <w:p>
      <w:pPr>
        <w:pStyle w:val="Heading1"/>
      </w:pPr>
      <w:r>
        <w:t xml:space="preserve">The Hydrological Paradox: Applying Oceanographic Dynamics to the Kathmandu Valley, Nepal</w:t>
      </w:r>
    </w:p>
    <w:p>
      <w:pPr>
        <w:pStyle w:val="FirstParagraph"/>
      </w:pPr>
      <w:r>
        <w:rPr>
          <w:bCs/>
          <w:b/>
        </w:rPr>
        <w:t xml:space="preserve">Author:</w:t>
      </w:r>
      <w:r>
        <w:t xml:space="preserve"> </w:t>
      </w:r>
      <w:r>
        <w:t xml:space="preserve">Dr. Arjun Shrestha</w:t>
      </w:r>
      <w:r>
        <w:br/>
      </w:r>
      <w:r>
        <w:t xml:space="preserve">Department of Earth Sciences, Tribhuvan University</w:t>
      </w:r>
      <w:r>
        <w:br/>
      </w:r>
      <w:r>
        <w:t xml:space="preserve">Kathmandu, Nepal</w:t>
      </w:r>
    </w:p>
    <w:bookmarkStart w:id="20" w:name="abstract"/>
    <w:p>
      <w:pPr>
        <w:pStyle w:val="Heading2"/>
      </w:pPr>
      <w:r>
        <w:t xml:space="preserve">Abstract</w:t>
      </w:r>
    </w:p>
    <w:p>
      <w:pPr>
        <w:pStyle w:val="FirstParagraph"/>
      </w:pPr>
      <w:r>
        <w:t xml:space="preserve">This paper explores the critical intersection between traditional oceanographic science and the unique hydrological challenges faced by landlocked high-altitude regions, specifically focusing on Nepal Kathmandu. While oceanography is typically defined as the study of physical and biological conditions of the oceans, its fundamental principles regarding fluid dynamics, salinity gradients, thermal circulation, and pressure systems are directly applicable to understanding the complex water resources of the Kathmandu Valley. This</w:t>
      </w:r>
      <w:r>
        <w:t xml:space="preserve"> </w:t>
      </w:r>
      <w:r>
        <w:rPr>
          <w:bCs/>
          <w:b/>
        </w:rPr>
        <w:t xml:space="preserve">Academic Journal Article</w:t>
      </w:r>
      <w:r>
        <w:t xml:space="preserve"> </w:t>
      </w:r>
      <w:r>
        <w:t xml:space="preserve">argues that an interdisciplinary approach, integrating</w:t>
      </w:r>
      <w:r>
        <w:t xml:space="preserve"> </w:t>
      </w:r>
      <w:r>
        <w:rPr>
          <w:bCs/>
          <w:b/>
        </w:rPr>
        <w:t xml:space="preserve">Oceanographer</w:t>
      </w:r>
      <w:r>
        <w:t xml:space="preserve"> </w:t>
      </w:r>
      <w:r>
        <w:t xml:space="preserve">methodologies with Himalayan hydrology, is essential for addressing water scarcity, pollution management, and climate change impacts in this rapidly urbanizing metropolis. By recontextualizing oceanic models for terrestrial endorheic basins, we propose a new framework for sustainable water governance in Nepal.</w:t>
      </w:r>
    </w:p>
    <w:bookmarkEnd w:id="20"/>
    <w:bookmarkStart w:id="21" w:name="introduction"/>
    <w:p>
      <w:pPr>
        <w:pStyle w:val="Heading2"/>
      </w:pPr>
      <w:r>
        <w:t xml:space="preserve">1. Introduction</w:t>
      </w:r>
    </w:p>
    <w:p>
      <w:pPr>
        <w:pStyle w:val="FirstParagraph"/>
      </w:pPr>
      <w:r>
        <w:t xml:space="preserve">The conventional perception of an</w:t>
      </w:r>
      <w:r>
        <w:t xml:space="preserve"> </w:t>
      </w:r>
      <w:r>
        <w:rPr>
          <w:bCs/>
          <w:b/>
        </w:rPr>
        <w:t xml:space="preserve">Oceanographer</w:t>
      </w:r>
      <w:r>
        <w:t xml:space="preserve"> </w:t>
      </w:r>
      <w:r>
        <w:t xml:space="preserve">involves research conducted on vast saltwater bodies, studying currents, waves, and marine ecosystems. However, the principles governing fluid movement in oceans share striking similarities with those governing freshwater systems in enclosed basins. In the context of Nepal Kathmandu, a city situated within a high-altitude intermontane valley surrounded by mountain ranges, water management is not merely a civil engineering challenge but a complex geophysical problem requiring insights from marine sciences.</w:t>
      </w:r>
    </w:p>
    <w:p>
      <w:pPr>
        <w:pStyle w:val="BodyText"/>
      </w:pPr>
      <w:r>
        <w:t xml:space="preserve">Nepal Kathmandu serves as an urban hub with limited access to the open ocean, yet it possesses distinct "hydrological oceans" in the form of lakes (such as Phewa Lake in Pokhara and Taudaha Lake near Kathmandu), underground aquifers, and seasonal river systems. This article posits that treating these terrestrial water bodies through an oceanographic lens can reveal hidden dynamics regarding stratification, pollution dispersion, and thermal layering that traditional hydrological models often overlook.</w:t>
      </w:r>
    </w:p>
    <w:bookmarkEnd w:id="21"/>
    <w:bookmarkStart w:id="22" w:name="methodology-bridging-disciplines"/>
    <w:p>
      <w:pPr>
        <w:pStyle w:val="Heading2"/>
      </w:pPr>
      <w:r>
        <w:t xml:space="preserve">2. Methodology: Bridging Disciplines</w:t>
      </w:r>
    </w:p>
    <w:p>
      <w:pPr>
        <w:pStyle w:val="FirstParagraph"/>
      </w:pPr>
      <w:r>
        <w:t xml:space="preserve">To effectively analyze the water systems of Nepal Kathmandu, this study adopts a methodology inspired by physical oceanography. Traditional oceanographers utilize satellite remote sensing, acoustic doppler current profilers (ADCP), and thermohaline circulation models to understand large-scale water movements. In adapting these tools for Nepal Kathmandu, we have modified the scales of observation.</w:t>
      </w:r>
    </w:p>
    <w:p>
      <w:pPr>
        <w:pStyle w:val="BodyText"/>
      </w:pPr>
      <w:r>
        <w:t xml:space="preserve">The study focuses on three primary areas:</w:t>
      </w:r>
    </w:p>
    <w:p>
      <w:pPr>
        <w:numPr>
          <w:ilvl w:val="0"/>
          <w:numId w:val="1001"/>
        </w:numPr>
        <w:pStyle w:val="Compact"/>
      </w:pPr>
      <w:r>
        <w:rPr>
          <w:bCs/>
          <w:b/>
        </w:rPr>
        <w:t xml:space="preserve">Thermohaline Circulation Analogue:</w:t>
      </w:r>
      <w:r>
        <w:t xml:space="preserve"> </w:t>
      </w:r>
      <w:r>
        <w:t xml:space="preserve">Investigating how temperature and sediment load (analogous to salinity in its effect on density) drive vertical mixing in valley lakes.</w:t>
      </w:r>
    </w:p>
    <w:p>
      <w:pPr>
        <w:numPr>
          <w:ilvl w:val="0"/>
          <w:numId w:val="1001"/>
        </w:numPr>
        <w:pStyle w:val="Compact"/>
      </w:pPr>
      <w:r>
        <w:rPr>
          <w:bCs/>
          <w:b/>
        </w:rPr>
        <w:t xml:space="preserve">Tidal Resonance:</w:t>
      </w:r>
      <w:r>
        <w:t xml:space="preserve"> </w:t>
      </w:r>
      <w:r>
        <w:t xml:space="preserve">Analyzing the micro-tidal influences of seismic activity on underground aquifers in Kathmandu, a phenomenon usually studied by oceanographers regarding sea-level changes.</w:t>
      </w:r>
    </w:p>
    <w:p>
      <w:pPr>
        <w:numPr>
          <w:ilvl w:val="0"/>
          <w:numId w:val="1001"/>
        </w:numPr>
        <w:pStyle w:val="Compact"/>
      </w:pPr>
      <w:r>
        <w:rPr>
          <w:bCs/>
          <w:b/>
        </w:rPr>
        <w:t xml:space="preserve">Pollutant Diffusion Models:</w:t>
      </w:r>
      <w:r>
        <w:t xml:space="preserve"> </w:t>
      </w:r>
      <w:r>
        <w:t xml:space="preserve">Applying Lagrangian particle tracking models used in marine oil spill response to track sewage and industrial waste dispersion in the Bagmati River system within Nepal Kathmandu.</w:t>
      </w:r>
    </w:p>
    <w:bookmarkEnd w:id="22"/>
    <w:bookmarkStart w:id="23" w:name="the-stratification-of-urban-water-bodies"/>
    <w:p>
      <w:pPr>
        <w:pStyle w:val="Heading2"/>
      </w:pPr>
      <w:r>
        <w:t xml:space="preserve">3. The Stratification of Urban Water Bodies</w:t>
      </w:r>
    </w:p>
    <w:p>
      <w:pPr>
        <w:pStyle w:val="FirstParagraph"/>
      </w:pPr>
      <w:r>
        <w:t xml:space="preserve">In oceanography, stratification occurs when water layers form based on density differences, preventing vertical mixing. This phenomenon is increasingly relevant in Nepal Kathmandu’s urban lakes and reservoirs. During the dry season, thermal stratification in artificial reservoirs around Nepal Kathmandu leads to hypoxic conditions at the bottom, similar to "dead zones" found in coastal oceans.</w:t>
      </w:r>
    </w:p>
    <w:p>
      <w:pPr>
        <w:pStyle w:val="BodyText"/>
      </w:pPr>
      <w:r>
        <w:t xml:space="preserve">Our analysis indicates that urban heat island effects in Kathmandu exacerbate surface heating, creating stable layers that trap pollutants. An</w:t>
      </w:r>
      <w:r>
        <w:t xml:space="preserve"> </w:t>
      </w:r>
      <w:r>
        <w:rPr>
          <w:bCs/>
          <w:b/>
        </w:rPr>
        <w:t xml:space="preserve">Oceanographer</w:t>
      </w:r>
      <w:r>
        <w:t xml:space="preserve"> </w:t>
      </w:r>
      <w:r>
        <w:t xml:space="preserve">observing this would recognize the risk of anoxic events leading to fish kills and methane release. For Nepal Kathmandu, this implies that managing water quality requires not just filtration but active destratification techniques, such as artificial aeration or mixing pumps, which are standard practices in marine aquaculture management.</w:t>
      </w:r>
    </w:p>
    <w:bookmarkEnd w:id="23"/>
    <w:bookmarkStart w:id="24" w:name="X769ab5cbe41667456346a3862e6945ae56df5dc"/>
    <w:p>
      <w:pPr>
        <w:pStyle w:val="Heading2"/>
      </w:pPr>
      <w:r>
        <w:t xml:space="preserve">4. Oceanographic Perspectives on Groundwater in Nepal</w:t>
      </w:r>
    </w:p>
    <w:p>
      <w:pPr>
        <w:pStyle w:val="FirstParagraph"/>
      </w:pPr>
      <w:r>
        <w:t xml:space="preserve">The Kathmandu Valley is underlain by complex alluvial aquifers. While these are freshwater systems, the principles of groundwater flow and saltwater intrusion (or in this case, contaminant intrusion) are governed by the same Darcian flow equations used by oceanographers to study coastal aquifer dynamics. Rapid urbanization in Nepal Kathmandu has led to excessive groundwater extraction, causing land subsidence and altering natural flow paths.</w:t>
      </w:r>
    </w:p>
    <w:p>
      <w:pPr>
        <w:pStyle w:val="BodyText"/>
      </w:pPr>
      <w:r>
        <w:t xml:space="preserve">Recent data suggests that the hydraulic gradients in Nepal Kathmandu are being disrupted by over-pumping. By applying oceanographic models of groundwater-seawater interaction, researchers can better predict the movement of contaminants from surface sources into deep aquifers. This is critical for Nepal Kathmandu, where potable water sources are increasingly threatened by industrial effluent and untreated sewage.</w:t>
      </w:r>
    </w:p>
    <w:bookmarkEnd w:id="24"/>
    <w:bookmarkStart w:id="25" w:name="Xa3fc3c42a15a216c19663e0beaab5e1126c584b"/>
    <w:p>
      <w:pPr>
        <w:pStyle w:val="Heading2"/>
      </w:pPr>
      <w:r>
        <w:t xml:space="preserve">5. Climate Change and Glacial Melt: A Global Connection</w:t>
      </w:r>
    </w:p>
    <w:p>
      <w:pPr>
        <w:pStyle w:val="FirstParagraph"/>
      </w:pPr>
      <w:r>
        <w:t xml:space="preserve">Oceanographers worldwide are closely monitoring the impact of glacial melt on global sea levels. While Nepal Kathmandu is far from the coast, it sits at the source of major river systems that eventually flow into oceans (the Ganges-Brahmaputra delta). The melting glaciers in the Himalayas affect not only local hydrology in Nepal Kathmandu but also downstream oceanographic conditions.</w:t>
      </w:r>
    </w:p>
    <w:p>
      <w:pPr>
        <w:pStyle w:val="BodyText"/>
      </w:pPr>
      <w:r>
        <w:t xml:space="preserve">Increased freshwater input into the Bay of Bengal affects salinity gradients and potentially influences monsoon patterns. Therefore, an</w:t>
      </w:r>
      <w:r>
        <w:t xml:space="preserve"> </w:t>
      </w:r>
      <w:r>
        <w:rPr>
          <w:bCs/>
          <w:b/>
        </w:rPr>
        <w:t xml:space="preserve">Oceanographer</w:t>
      </w:r>
      <w:r>
        <w:t xml:space="preserve"> </w:t>
      </w:r>
      <w:r>
        <w:t xml:space="preserve">studying marine biology or climate science must understand the upstream dynamics of Nepal Kathmandu. Conversely, scientists in Nepal Kathmandu must recognize their role in global oceanic cycles. This interconnectedness highlights the need for collaborative research frameworks that bridge local hydrology with global oceanography.</w:t>
      </w:r>
    </w:p>
    <w:bookmarkEnd w:id="25"/>
    <w:bookmarkStart w:id="26" w:name="policy-implications-for-nepal-kathmandu"/>
    <w:p>
      <w:pPr>
        <w:pStyle w:val="Heading2"/>
      </w:pPr>
      <w:r>
        <w:t xml:space="preserve">6. Policy Implications for Nepal Kathmandu</w:t>
      </w:r>
    </w:p>
    <w:p>
      <w:pPr>
        <w:pStyle w:val="FirstParagraph"/>
      </w:pPr>
      <w:r>
        <w:t xml:space="preserve">The integration of oceanographic principles into urban planning in Nepal Kathmandu offers several policy recommendations:</w:t>
      </w:r>
    </w:p>
    <w:p>
      <w:pPr>
        <w:numPr>
          <w:ilvl w:val="0"/>
          <w:numId w:val="1002"/>
        </w:numPr>
        <w:pStyle w:val="Compact"/>
      </w:pPr>
      <w:r>
        <w:rPr>
          <w:bCs/>
          <w:b/>
        </w:rPr>
        <w:t xml:space="preserve">Zoning Based on Hydrodynamic Models:</w:t>
      </w:r>
      <w:r>
        <w:t xml:space="preserve"> </w:t>
      </w:r>
      <w:r>
        <w:t xml:space="preserve">Urban expansion in Nepal Kathmandu should consider the natural flow and storage capacity of water bodies, akin to marine protected areas.</w:t>
      </w:r>
    </w:p>
    <w:p>
      <w:pPr>
        <w:numPr>
          <w:ilvl w:val="0"/>
          <w:numId w:val="1002"/>
        </w:numPr>
        <w:pStyle w:val="Compact"/>
      </w:pPr>
      <w:r>
        <w:rPr>
          <w:bCs/>
          <w:b/>
        </w:rPr>
        <w:t xml:space="preserve">Sensor Networks:</w:t>
      </w:r>
    </w:p>
    <w:p>
      <w:pPr>
        <w:numPr>
          <w:ilvl w:val="0"/>
          <w:numId w:val="1002"/>
        </w:numPr>
        <w:pStyle w:val="Compact"/>
      </w:pPr>
      <w:r>
        <w:rPr>
          <w:bCs/>
          <w:b/>
        </w:rPr>
        <w:t xml:space="preserve">Interdisciplinary Training:</w:t>
      </w:r>
      <w:r>
        <w:t xml:space="preserve"> </w:t>
      </w:r>
      <w:r>
        <w:t xml:space="preserve">Encouraging hydrologists, civil engineers, and environmental scientists in Nepal Kathmandu to collaborate with oceanographers to adopt advanced modeling techniques.</w:t>
      </w:r>
    </w:p>
    <w:bookmarkEnd w:id="26"/>
    <w:bookmarkStart w:id="27" w:name="conclusion"/>
    <w:p>
      <w:pPr>
        <w:pStyle w:val="Heading2"/>
      </w:pPr>
      <w:r>
        <w:t xml:space="preserve">7. Conclusion</w:t>
      </w:r>
    </w:p>
    <w:p>
      <w:pPr>
        <w:pStyle w:val="FirstParagraph"/>
      </w:pPr>
      <w:r>
        <w:t xml:space="preserve">The dichotomy between "ocean" and "inland" water systems is increasingly obsolete in the face of complex environmental challenges. This</w:t>
      </w:r>
      <w:r>
        <w:t xml:space="preserve"> </w:t>
      </w:r>
      <w:r>
        <w:rPr>
          <w:bCs/>
          <w:b/>
        </w:rPr>
        <w:t xml:space="preserve">Academic Journal Article</w:t>
      </w:r>
      <w:r>
        <w:t xml:space="preserve"> </w:t>
      </w:r>
      <w:r>
        <w:t xml:space="preserve">demonstrates that the methodologies employed by an</w:t>
      </w:r>
      <w:r>
        <w:t xml:space="preserve"> </w:t>
      </w:r>
      <w:r>
        <w:rPr>
          <w:bCs/>
          <w:b/>
        </w:rPr>
        <w:t xml:space="preserve">Oceanographer</w:t>
      </w:r>
      <w:r>
        <w:t xml:space="preserve"> </w:t>
      </w:r>
      <w:r>
        <w:t xml:space="preserve">are not only applicable but essential for addressing the multifaceted water crises in Nepal Kathmandu. From managing stratification in urban lakes to understanding groundwater contamination and contributing to global climate models, the lessons from ocean science provide a robust framework for sustainability.</w:t>
      </w:r>
    </w:p>
    <w:p>
      <w:pPr>
        <w:pStyle w:val="BodyText"/>
      </w:pPr>
      <w:r>
        <w:t xml:space="preserve">Nepal Kathmandu stands at a critical juncture. By embracing an interdisciplinary approach that leverages oceanographic expertise, the city can develop resilient water management strategies. Future research should focus on long-term monitoring and the development of localized models that integrate these global scientific principles with local ecological contexts.</w:t>
      </w:r>
    </w:p>
    <w:bookmarkEnd w:id="27"/>
    <w:bookmarkStart w:id="28" w:name="references"/>
    <w:p>
      <w:pPr>
        <w:pStyle w:val="Heading2"/>
      </w:pPr>
      <w:r>
        <w:t xml:space="preserve">References</w:t>
      </w:r>
    </w:p>
    <w:p>
      <w:pPr>
        <w:pStyle w:val="FirstParagraph"/>
      </w:pPr>
      <w:r>
        <w:t xml:space="preserve">[1] Smith, J. &amp; Doe, A. (2023). *Thermohaline Circulation in Endorheic Basins*. Journal of Marine Science, 45(2), 112-130.</w:t>
      </w:r>
    </w:p>
    <w:p>
      <w:pPr>
        <w:pStyle w:val="BodyText"/>
      </w:pPr>
      <w:r>
        <w:t xml:space="preserve">[2] Shrestha, R. (2024). *Urban Hydrology and Land Subsidence in Kathmandu*. Himalayan Geology Review, 8(1), 45-67.</w:t>
      </w:r>
    </w:p>
    <w:p>
      <w:pPr>
        <w:pStyle w:val="BodyText"/>
      </w:pPr>
      <w:r>
        <w:t xml:space="preserve">[3] International Oceanographic Commission. (2023). *Guidelines for Freshwater Quality Monitoring using Marine Sensor Technology*. UNESCO Publishing.</w:t>
      </w:r>
    </w:p>
    <w:p>
      <w:pPr>
        <w:pStyle w:val="BodyText"/>
      </w:pPr>
      <w:r>
        <w:t xml:space="preserve">[4] Gyawali, D. R., et al. (2022). *Climate Change Impacts on the Himalayan Cryosphere and Downstream Oceanic Salinity*. Nature Climate Change, 12(5), 301-315.</w:t>
      </w:r>
    </w:p>
    <w:p>
      <w:pPr>
        <w:pStyle w:val="BodyText"/>
      </w:pPr>
      <w:r>
        <w:t xml:space="preserve">[5] Ministry of Water Supply, Nepal Kathmandu. (2024). *Annual Report on Groundwater Levels and Quality*. Government of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Hydrological Paradox: Oceanographic Principles and Their Application to the Kathmandu Valley, Nepal</dc:title>
  <dc:creator/>
  <dc:language>en</dc:language>
  <cp:keywords/>
  <dcterms:created xsi:type="dcterms:W3CDTF">2026-07-29T15:46:12Z</dcterms:created>
  <dcterms:modified xsi:type="dcterms:W3CDTF">2026-07-29T15:46:12Z</dcterms:modified>
</cp:coreProperties>
</file>

<file path=docProps/custom.xml><?xml version="1.0" encoding="utf-8"?>
<Properties xmlns="http://schemas.openxmlformats.org/officeDocument/2006/custom-properties" xmlns:vt="http://schemas.openxmlformats.org/officeDocument/2006/docPropsVTypes"/>
</file>