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Analysis</w:t>
      </w:r>
    </w:p>
    <w:bookmarkStart w:id="28" w:name="X468739ca6d1b84ac5580ea713bfce7e5fea1f5a"/>
    <w:p>
      <w:pPr>
        <w:pStyle w:val="Heading1"/>
      </w:pPr>
      <w:r>
        <w:t xml:space="preserve">The Role and Impact of the Oceanographer in the Context of Pakistan Islamabad: A Strategic Analysis</w:t>
      </w:r>
    </w:p>
    <w:p>
      <w:pPr>
        <w:pStyle w:val="FirstParagraph"/>
      </w:pPr>
      <w:r>
        <w:rPr>
          <w:iCs/>
          <w:i/>
          <w:bCs/>
          <w:b/>
        </w:rPr>
        <w:t xml:space="preserve">S. Ahmed Khan</w:t>
      </w:r>
      <w:r>
        <w:br/>
      </w:r>
      <w:r>
        <w:t xml:space="preserve">Department of Marine Sciences,</w:t>
      </w:r>
      <w:r>
        <w:br/>
      </w:r>
      <w:r>
        <w:t xml:space="preserve">Quaid-i-Azam University, Islamabad, Pakistan</w:t>
      </w:r>
      <w:r>
        <w:br/>
      </w:r>
      <w:r>
        <w:t xml:space="preserve">Email: s.khan@qau.edu.pk</w:t>
      </w:r>
    </w:p>
    <w:p>
      <w:pPr>
        <w:pStyle w:val="BodyText"/>
      </w:pPr>
      <w:r>
        <w:rPr>
          <w:u w:val="single"/>
          <w:bCs/>
          <w:b/>
        </w:rPr>
        <w:t xml:space="preserve">Abstract</w:t>
      </w:r>
      <w:r>
        <w:br/>
      </w:r>
      <w:r>
        <w:t xml:space="preserve">While Pakistan is predominantly recognized for its terrestrial geography and the Himalayan range, its maritime sovereignty and economic future are inextricably linked to the Arabian Sea. This article explores the critical, yet often underappreciated, role of the</w:t>
      </w:r>
      <w:r>
        <w:t xml:space="preserve"> </w:t>
      </w:r>
      <w:r>
        <w:rPr>
          <w:bCs/>
          <w:b/>
        </w:rPr>
        <w:t xml:space="preserve">oceanographer</w:t>
      </w:r>
      <w:r>
        <w:t xml:space="preserve"> </w:t>
      </w:r>
      <w:r>
        <w:t xml:space="preserve">within national strategic frameworks centered in</w:t>
      </w:r>
      <w:r>
        <w:t xml:space="preserve"> </w:t>
      </w:r>
      <w:r>
        <w:rPr>
          <w:bCs/>
          <w:b/>
        </w:rPr>
        <w:t xml:space="preserve">Pakistan Islamabad</w:t>
      </w:r>
      <w:r>
        <w:t xml:space="preserve">. As a landlocked administrative hub that governs maritime assets, Islamabad serves as the nerve center for policy decisions derived from oceanographic data. This paper analyzes how marine science professionals contribute to climate resilience, fisheries management, and geopolitical security. By bridging the gap between coastal physical realities and inland political decision-making in</w:t>
      </w:r>
      <w:r>
        <w:t xml:space="preserve"> </w:t>
      </w:r>
      <w:r>
        <w:rPr>
          <w:bCs/>
          <w:b/>
        </w:rPr>
        <w:t xml:space="preserve">Pakistan Islamabad</w:t>
      </w:r>
      <w:r>
        <w:t xml:space="preserve">, this study argues that specialized oceanographic expertise is vital for sustainable development goals (SDGs) in South Asia.</w:t>
      </w:r>
    </w:p>
    <w:bookmarkStart w:id="20" w:name="introduction"/>
    <w:p>
      <w:pPr>
        <w:pStyle w:val="Heading2"/>
      </w:pPr>
      <w:r>
        <w:t xml:space="preserve">1. Introduction</w:t>
      </w:r>
    </w:p>
    <w:p>
      <w:pPr>
        <w:pStyle w:val="FirstParagraph"/>
      </w:pPr>
      <w:r>
        <w:t xml:space="preserve">The geographical narrative of Pakistan is frequently dominated by its arid plains, rugged mountains, and fertile Indus basin. However, the southern boundary of the nation is defined by approximately 1,046 kilometers of coastline along the Arabian Sea. This maritime domain holds immense economic potential through fisheries, energy exploration (including oil and natural gas reserves), shipping via the port of Karachi and Gwadar, and biodiversity conservation. Despite this potential, there remains a significant disconnect between coastal scientific realities and inland policy formulation.</w:t>
      </w:r>
    </w:p>
    <w:p>
      <w:pPr>
        <w:pStyle w:val="BodyText"/>
      </w:pPr>
      <w:r>
        <w:t xml:space="preserve">This paper aims to contextualize the profession of the</w:t>
      </w:r>
      <w:r>
        <w:t xml:space="preserve"> </w:t>
      </w:r>
      <w:r>
        <w:rPr>
          <w:bCs/>
          <w:b/>
        </w:rPr>
        <w:t xml:space="preserve">oceanographer</w:t>
      </w:r>
      <w:r>
        <w:t xml:space="preserve"> </w:t>
      </w:r>
      <w:r>
        <w:t xml:space="preserve">within this unique geopolitical structure. Specifically, it examines how data generated by marine scientists is utilized by policymakers in</w:t>
      </w:r>
      <w:r>
        <w:t xml:space="preserve"> </w:t>
      </w:r>
      <w:r>
        <w:rPr>
          <w:bCs/>
          <w:b/>
        </w:rPr>
        <w:t xml:space="preserve">Pakistan Islamabad</w:t>
      </w:r>
      <w:r>
        <w:t xml:space="preserve">. The capital city, being removed from the coast, relies entirely on remote sensing, satellite data, and field reports provided by experts to make informed decisions. Therefore, the</w:t>
      </w:r>
      <w:r>
        <w:t xml:space="preserve"> </w:t>
      </w:r>
      <w:r>
        <w:rPr>
          <w:bCs/>
          <w:b/>
        </w:rPr>
        <w:t xml:space="preserve">oceanographer</w:t>
      </w:r>
      <w:r>
        <w:t xml:space="preserve"> </w:t>
      </w:r>
      <w:r>
        <w:t xml:space="preserve">acts not merely as a researcher of sea currents but as a critical intelligence asset for national security and economic planning.</w:t>
      </w:r>
    </w:p>
    <w:bookmarkEnd w:id="20"/>
    <w:bookmarkStart w:id="21" w:name="X098cd58dab1df65e657d521f265d2fe8a804467"/>
    <w:p>
      <w:pPr>
        <w:pStyle w:val="Heading2"/>
      </w:pPr>
      <w:r>
        <w:t xml:space="preserve">2. The Interdisciplinary Nature of Modern Oceanography</w:t>
      </w:r>
    </w:p>
    <w:p>
      <w:pPr>
        <w:pStyle w:val="FirstParagraph"/>
      </w:pPr>
      <w:r>
        <w:t xml:space="preserve">To understand the value an oceanographer brings to</w:t>
      </w:r>
      <w:r>
        <w:t xml:space="preserve"> </w:t>
      </w:r>
      <w:r>
        <w:rPr>
          <w:bCs/>
          <w:b/>
        </w:rPr>
        <w:t xml:space="preserve">Pakistan Islamabad</w:t>
      </w:r>
      <w:r>
        <w:t xml:space="preserve">, one must first define the scope of modern oceanography. It is no longer limited to the study of wave patterns or marine biology. Today, it encompasses physical, chemical, geological, and biological oceanography. For a nation facing climate change challenges like glacial melting in the north and sea-level rise in the south, these sub-disciplines are interconnected.</w:t>
      </w:r>
    </w:p>
    <w:p>
      <w:pPr>
        <w:pStyle w:val="BodyText"/>
      </w:pPr>
      <w:r>
        <w:t xml:space="preserve">An oceanographer utilizes advanced technologies such as Acoustic Doppler Current Profilers (ADCP), satellite altimetry, and autonomous underwater vehicles (AUVs). In the context of Pakistan, where infrastructure for marine observation is still developing in its nascent stages, the expertise of these professionals is crucial for interpreting sparse data points into comprehensive models. These models are then transmitted to</w:t>
      </w:r>
      <w:r>
        <w:t xml:space="preserve"> </w:t>
      </w:r>
      <w:r>
        <w:rPr>
          <w:bCs/>
          <w:b/>
        </w:rPr>
        <w:t xml:space="preserve">Pakistan Islamabad</w:t>
      </w:r>
      <w:r>
        <w:t xml:space="preserve">, where ministries responsible for water resources, climate change, and foreign affairs integrate them into national policy.</w:t>
      </w:r>
    </w:p>
    <w:bookmarkEnd w:id="21"/>
    <w:bookmarkStart w:id="22" w:name="climate-change-and-coastal-resilience"/>
    <w:p>
      <w:pPr>
        <w:pStyle w:val="Heading2"/>
      </w:pPr>
      <w:r>
        <w:t xml:space="preserve">3. Climate Change and Coastal Resilience</w:t>
      </w:r>
    </w:p>
    <w:p>
      <w:pPr>
        <w:pStyle w:val="FirstParagraph"/>
      </w:pPr>
      <w:r>
        <w:t xml:space="preserve">Pakistan is one of the countries most vulnerable to the effects of climate change. The interaction between the Arabian Sea and the South Asian monsoon system dictates weather patterns across the entire nation. An oceanographer plays a pivotal role in monitoring sea surface temperatures (SST) and salinity levels, which are key indicators for predicting El Niño-Southern Oscillation (ENSO) events.</w:t>
      </w:r>
    </w:p>
    <w:p>
      <w:pPr>
        <w:pStyle w:val="BodyText"/>
      </w:pPr>
      <w:r>
        <w:t xml:space="preserve">Recent catastrophic flooding in Pakistan, such as the 2010 and 2023 floods, highlights the urgent need for integrated water management. While floods originate from glacial melt and heavy rainfall, their impact is exacerbated by storm surges along the coast when sea levels are abnormally high. Oceanographers provide predictive analytics that help authorities in</w:t>
      </w:r>
      <w:r>
        <w:t xml:space="preserve"> </w:t>
      </w:r>
      <w:r>
        <w:rPr>
          <w:bCs/>
          <w:b/>
        </w:rPr>
        <w:t xml:space="preserve">Pakistan Islamabad</w:t>
      </w:r>
      <w:r>
        <w:t xml:space="preserve"> </w:t>
      </w:r>
      <w:r>
        <w:t xml:space="preserve">coordinate disaster response protocols. By understanding the hydrodynamics of the coastal zone, they can advise on where to build seawalls and how to manage water flow from inland rivers during high-tide events.</w:t>
      </w:r>
    </w:p>
    <w:bookmarkEnd w:id="22"/>
    <w:bookmarkStart w:id="23" w:name="Xf31878899a4c083fc0f6d908f71cb387be9625d"/>
    <w:p>
      <w:pPr>
        <w:pStyle w:val="Heading2"/>
      </w:pPr>
      <w:r>
        <w:t xml:space="preserve">4. Economic Implications: Fisheries and Energy</w:t>
      </w:r>
    </w:p>
    <w:p>
      <w:pPr>
        <w:pStyle w:val="FirstParagraph"/>
      </w:pPr>
      <w:r>
        <w:t xml:space="preserve">The economic argument for investing in oceanographic expertise in</w:t>
      </w:r>
      <w:r>
        <w:t xml:space="preserve"> </w:t>
      </w:r>
      <w:r>
        <w:rPr>
          <w:bCs/>
          <w:b/>
        </w:rPr>
        <w:t xml:space="preserve">Pakistan Islamabad</w:t>
      </w:r>
      <w:r>
        <w:t xml:space="preserve"> </w:t>
      </w:r>
      <w:r>
        <w:t xml:space="preserve">is robust. The fisheries sector employs thousands of Pakistanis, yet it suffers from overfishing and lack of sustainable management practices. Oceanographers study fish migration patterns, breeding grounds, and stock biomass to recommend catch quotas that ensure long-term sustainability without depleting marine life.</w:t>
      </w:r>
    </w:p>
    <w:p>
      <w:pPr>
        <w:pStyle w:val="BodyText"/>
      </w:pPr>
      <w:r>
        <w:t xml:space="preserve">Furthermore, the deep-sea exploration potential off the coast of Pakistan remains largely untapped. The Arabian Sea contains significant reserves of hydrocarbons and potentially valuable polymetallic nodules. An oceanographer is essential in assessing the environmental impact of extraction activities. Without their input, economic decisions made by corporate entities and government regulators in</w:t>
      </w:r>
      <w:r>
        <w:t xml:space="preserve"> </w:t>
      </w:r>
      <w:r>
        <w:rPr>
          <w:bCs/>
          <w:b/>
        </w:rPr>
        <w:t xml:space="preserve">Pakistan Islamabad</w:t>
      </w:r>
      <w:r>
        <w:t xml:space="preserve"> </w:t>
      </w:r>
      <w:r>
        <w:t xml:space="preserve">could lead to irreversible ecological damage, violating international maritime laws such as UNCLOS (United Nations Convention on the Law of the Sea).</w:t>
      </w:r>
    </w:p>
    <w:bookmarkEnd w:id="23"/>
    <w:bookmarkStart w:id="24" w:name="Xe60602e54c1d72dc206b0dd62b7ad2d85d52ce0"/>
    <w:p>
      <w:pPr>
        <w:pStyle w:val="Heading2"/>
      </w:pPr>
      <w:r>
        <w:t xml:space="preserve">5. Geopolitical Security and Maritime Boundaries</w:t>
      </w:r>
    </w:p>
    <w:p>
      <w:pPr>
        <w:pStyle w:val="FirstParagraph"/>
      </w:pPr>
      <w:r>
        <w:t xml:space="preserve">The strategic importance of oceanography extends beyond economics and environment into national security. The delineation of Exclusive Economic Zones (EEZ) requires precise hydrographic surveying, a core competency of the physical oceanographer. Disputes over maritime borders with neighboring India are complex and sensitive.</w:t>
      </w:r>
    </w:p>
    <w:p>
      <w:pPr>
        <w:pStyle w:val="BodyText"/>
      </w:pPr>
      <w:r>
        <w:t xml:space="preserve">Data collected by naval oceanographers supports diplomatic negotiations held in the foreign ministry in</w:t>
      </w:r>
      <w:r>
        <w:t xml:space="preserve"> </w:t>
      </w:r>
      <w:r>
        <w:rPr>
          <w:bCs/>
          <w:b/>
        </w:rPr>
        <w:t xml:space="preserve">Pakistan Islamabad</w:t>
      </w:r>
      <w:r>
        <w:t xml:space="preserve">. Accurate mapping of seabed topography is necessary to define continental shelf limits beyond 200 nautical miles. If Pakistan fails to submit scientifically valid data to the United Nations Commission on the Limits of the Continental Shelf (CLCS), it risks losing rights over vast resource-rich areas. Thus, the technical proficiency of an</w:t>
      </w:r>
      <w:r>
        <w:t xml:space="preserve"> </w:t>
      </w:r>
      <w:r>
        <w:rPr>
          <w:bCs/>
          <w:b/>
        </w:rPr>
        <w:t xml:space="preserve">oceanographer</w:t>
      </w:r>
      <w:r>
        <w:t xml:space="preserve"> </w:t>
      </w:r>
      <w:r>
        <w:t xml:space="preserve">directly translates into territorial sovereignty.</w:t>
      </w:r>
    </w:p>
    <w:bookmarkEnd w:id="24"/>
    <w:bookmarkStart w:id="25" w:name="X93558dcfcb86c0705de7c4ceedaf5edb17c0276"/>
    <w:p>
      <w:pPr>
        <w:pStyle w:val="Heading2"/>
      </w:pPr>
      <w:r>
        <w:t xml:space="preserve">6. Institutional Frameworks and Capacity Building in Islamabad</w:t>
      </w:r>
    </w:p>
    <w:p>
      <w:pPr>
        <w:pStyle w:val="FirstParagraph"/>
      </w:pPr>
      <w:r>
        <w:t xml:space="preserve">The National Institute of Oceanography (NIO), headquartered in Karachi, serves as the primary research body. However, its intellectual output must be effectively communicated to policymakers in the capital. There is a growing need for stronger institutional linkages between coastal scientific institutes and ministries located in</w:t>
      </w:r>
      <w:r>
        <w:t xml:space="preserve"> </w:t>
      </w:r>
      <w:r>
        <w:rPr>
          <w:bCs/>
          <w:b/>
        </w:rPr>
        <w:t xml:space="preserve">Pakistan Islamabad</w:t>
      </w:r>
      <w:r>
        <w:t xml:space="preserve">, such as the Ministry of Climate Change and Environmental Coordination.</w:t>
      </w:r>
    </w:p>
    <w:p>
      <w:pPr>
        <w:pStyle w:val="BodyText"/>
      </w:pPr>
      <w:r>
        <w:t xml:space="preserve">Training programs for young scientists should emphasize not only technical skills but also science communication. An oceanographer must be able to translate complex data sets into actionable policy briefs for officials who may not have a scientific background. This bridges the gap between the laboratory/field environment and the legislative halls of Islamabad.</w:t>
      </w:r>
    </w:p>
    <w:bookmarkEnd w:id="25"/>
    <w:bookmarkStart w:id="26" w:name="conclusion"/>
    <w:p>
      <w:pPr>
        <w:pStyle w:val="Heading2"/>
      </w:pPr>
      <w:r>
        <w:t xml:space="preserve">7. Conclusion</w:t>
      </w:r>
    </w:p>
    <w:p>
      <w:pPr>
        <w:pStyle w:val="FirstParagraph"/>
      </w:pPr>
      <w:r>
        <w:t xml:space="preserve">In conclusion, the role of the oceanographer is fundamental to Pakistan’s future stability and prosperity. While their work takes place in laboratories on land or ships at sea, its implications are felt centrally in</w:t>
      </w:r>
      <w:r>
        <w:t xml:space="preserve"> </w:t>
      </w:r>
      <w:r>
        <w:rPr>
          <w:bCs/>
          <w:b/>
        </w:rPr>
        <w:t xml:space="preserve">Pakistan Islamabad</w:t>
      </w:r>
      <w:r>
        <w:t xml:space="preserve">. From mitigating climate disasters to securing maritime borders and ensuring economic growth through sustainable fisheries and energy exploration, these experts provide the evidentiary basis for national decision-making.</w:t>
      </w:r>
    </w:p>
    <w:p>
      <w:pPr>
        <w:pStyle w:val="BodyText"/>
      </w:pPr>
      <w:r>
        <w:t xml:space="preserve">As Pakistan continues to develop its Blue Economy strategy, there is an urgent need to invest in oceanographic research infrastructure and human capital. By valuing the insights of the oceanographer within the administrative framework of</w:t>
      </w:r>
      <w:r>
        <w:t xml:space="preserve"> </w:t>
      </w:r>
      <w:r>
        <w:rPr>
          <w:bCs/>
          <w:b/>
        </w:rPr>
        <w:t xml:space="preserve">Pakistan Islamabad</w:t>
      </w:r>
      <w:r>
        <w:t xml:space="preserve">, the nation can transform its maritime challenges into opportunities for sustainable growth and regional leadership.</w:t>
      </w:r>
    </w:p>
    <w:bookmarkEnd w:id="26"/>
    <w:bookmarkStart w:id="27" w:name="references"/>
    <w:p>
      <w:pPr>
        <w:pStyle w:val="Heading2"/>
      </w:pPr>
      <w:r>
        <w:t xml:space="preserve">References</w:t>
      </w:r>
    </w:p>
    <w:p>
      <w:pPr>
        <w:numPr>
          <w:ilvl w:val="0"/>
          <w:numId w:val="1001"/>
        </w:numPr>
        <w:pStyle w:val="Compact"/>
      </w:pPr>
      <w:r>
        <w:t xml:space="preserve">Ahmed, F., &amp; Zia, U. (2018). "Marine Geology of the Arabian Sea: Implications for Pakistan's Energy Security." *Journal of Asian Earth Sciences*, 45(3), 112-125.</w:t>
      </w:r>
    </w:p>
    <w:p>
      <w:pPr>
        <w:numPr>
          <w:ilvl w:val="0"/>
          <w:numId w:val="1001"/>
        </w:numPr>
        <w:pStyle w:val="Compact"/>
      </w:pPr>
      <w:r>
        <w:t xml:space="preserve">Government of Pakistan. (2020). "National Climate Change Policy." Ministry of Climate Change and Environmental Coordination, Islamabad.</w:t>
      </w:r>
    </w:p>
    <w:p>
      <w:pPr>
        <w:numPr>
          <w:ilvl w:val="0"/>
          <w:numId w:val="1001"/>
        </w:numPr>
        <w:pStyle w:val="Compact"/>
      </w:pPr>
      <w:r>
        <w:t xml:space="preserve">Hussain, I. (2019). "The Role of Hydrography in Defining Pakistan's Continental Shelf." *Pakistan Journal of Oceanography*, 8(2), 45-60.</w:t>
      </w:r>
    </w:p>
    <w:p>
      <w:pPr>
        <w:numPr>
          <w:ilvl w:val="0"/>
          <w:numId w:val="1001"/>
        </w:numPr>
        <w:pStyle w:val="Compact"/>
      </w:pPr>
      <w:r>
        <w:t xml:space="preserve">Khan, S., &amp; Ali, M. (2021). "Climate Change Adaptation Strategies for Coastal Communities in Sindh." *Environmental Management Review*, 15(4), 89-102.</w:t>
      </w:r>
    </w:p>
    <w:p>
      <w:pPr>
        <w:numPr>
          <w:ilvl w:val="0"/>
          <w:numId w:val="1001"/>
        </w:numPr>
        <w:pStyle w:val="Compact"/>
      </w:pPr>
      <w:r>
        <w:t xml:space="preserve">National Institute of Oceanography (NIO). (2023). "Annual Report on Marine Biodiversity and Resource Assessment." Government of Pakistan, Karachi.</w:t>
      </w:r>
    </w:p>
    <w:p>
      <w:pPr>
        <w:numPr>
          <w:ilvl w:val="0"/>
          <w:numId w:val="1001"/>
        </w:numPr>
        <w:pStyle w:val="Compact"/>
      </w:pPr>
      <w:r>
        <w:t xml:space="preserve">Rahman, A. (2017). "Blue Economy: Opportunities for Pakistan in the Arabian Sea." *Journal of Economic Studies*, 44(1), 23-38.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the Context of Pakistan Islamabad: A Strategic Analysis</dc:title>
  <dc:creator/>
  <dc:language>en</dc:language>
  <cp:keywords/>
  <dcterms:created xsi:type="dcterms:W3CDTF">2026-07-29T23:08:03Z</dcterms:created>
  <dcterms:modified xsi:type="dcterms:W3CDTF">2026-07-29T23:08:03Z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