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Coastal</w:t>
      </w:r>
      <w:r>
        <w:t xml:space="preserve"> </w:t>
      </w:r>
      <w:r>
        <w:t xml:space="preserve">Challenges</w:t>
      </w:r>
      <w:r>
        <w:t xml:space="preserve"> </w:t>
      </w:r>
      <w:r>
        <w:t xml:space="preserve">and</w:t>
      </w:r>
      <w:r>
        <w:t xml:space="preserve"> </w:t>
      </w:r>
      <w:r>
        <w:t xml:space="preserve">Scientific</w:t>
      </w:r>
      <w:r>
        <w:t xml:space="preserve"> </w:t>
      </w:r>
      <w:r>
        <w:t xml:space="preserve">Innovation</w:t>
      </w:r>
    </w:p>
    <w:bookmarkStart w:id="28" w:name="X9715f32d949a81c6370b91c08b2076d2bffc7fb"/>
    <w:p>
      <w:pPr>
        <w:pStyle w:val="Heading1"/>
      </w:pPr>
      <w:r>
        <w:t xml:space="preserve">The Role of the Oceanographer in United States Houston</w:t>
      </w:r>
    </w:p>
    <w:bookmarkStart w:id="20" w:name="X71e464d06439a7e453f451292907d9cd70e6400"/>
    <w:p>
      <w:pPr>
        <w:pStyle w:val="Heading3"/>
      </w:pPr>
      <w:r>
        <w:t xml:space="preserve">Navigating Coastal Challenges and Scientific Innovation at the Port of Texas</w:t>
      </w:r>
    </w:p>
    <w:p>
      <w:pPr>
        <w:pStyle w:val="FirstParagraph"/>
      </w:pPr>
      <w:r>
        <w:t xml:space="preserve">Dr. Eleanor Vance</w:t>
      </w:r>
      <w:r>
        <w:br/>
      </w:r>
      <w:r>
        <w:t xml:space="preserve">Institute for Coastal Marine Sciences, University of Houston</w:t>
      </w:r>
    </w:p>
    <w:p>
      <w:pPr>
        <w:pStyle w:val="BodyText"/>
      </w:pPr>
      <w:r>
        <w:rPr>
          <w:bCs/>
          <w:b/>
        </w:rPr>
        <w:t xml:space="preserve">Abstract:</w:t>
      </w:r>
      <w:r>
        <w:br/>
      </w:r>
      <w:r>
        <w:t xml:space="preserve">This academic journal article examines the critical and multifaceted role of the Oceanographer within the specific geographic, economic, and environmental context of United States Houston. As a major hub for energy production, international shipping, and hurricane-prone coastal management, Houston presents unique challenges that require specialized oceanographic expertise. This paper analyzes how modern oceanographers contribute to flood mitigation in the Greater Houston area via hydrodynamic modeling of Galveston Bay systems. Furthermore, it explores the intersection of marine science and industrial safety in one of the most congested port systems globally. The study concludes that integrating advanced oceanographic data with urban planning is essential for sustainable development and resilience against climate change-induced sea-level rise in this vital American metropolitan region.</w:t>
      </w:r>
    </w:p>
    <w:bookmarkEnd w:id="20"/>
    <w:bookmarkStart w:id="21" w:name="introduction"/>
    <w:p>
      <w:pPr>
        <w:pStyle w:val="Heading2"/>
      </w:pPr>
      <w:r>
        <w:t xml:space="preserve">1. Introduction</w:t>
      </w:r>
    </w:p>
    <w:p>
      <w:pPr>
        <w:pStyle w:val="FirstParagraph"/>
      </w:pPr>
      <w:r>
        <w:t xml:space="preserve">The discipline of oceanography has evolved significantly over the last century, transitioning from a purely exploratory science to a critical applied field essential for societal stability and economic prosperity. Nowhere is this transition more evident than in United States Houston, a city situated at the nexus of complex hydrological systems and heavy industrial infrastructure. While often categorized primarily as an inland city due to its distance from the Gulf of Mexico coastline by road, Houston’s relationship with the ocean is profound. The Port of Houston, accessible via Galveston Bay and connected to the Gulf through various tidal passes, serves as one of the busiest maritime gateways in North America.</w:t>
      </w:r>
    </w:p>
    <w:p>
      <w:pPr>
        <w:pStyle w:val="BodyText"/>
      </w:pPr>
      <w:r>
        <w:t xml:space="preserve">In this context, the Oceanographer emerges not merely as a researcher of marine life or deep-sea currents, but as a vital public servant and strategic advisor. The unique topography of Southeast Texas, characterized by flat plains and extensive bayous that drain into the coastal estuaries, makes the region highly susceptible to flooding from both rainfall events and storm surges originating in the Gulf. Consequently, understanding the hydrodynamic behaviors driven by tides, wind stress, and freshwater discharge is imperative. This article argues that specialized oceanographic intervention is indispensable for managing Houston’s water resources, ensuring port efficiency, and enhancing community resilience against extreme weather events.</w:t>
      </w:r>
    </w:p>
    <w:bookmarkEnd w:id="21"/>
    <w:bookmarkStart w:id="22" w:name="Xe97d801551aff4c7d737f0cf9e9045912e36139"/>
    <w:p>
      <w:pPr>
        <w:pStyle w:val="Heading2"/>
      </w:pPr>
      <w:r>
        <w:t xml:space="preserve">2. Hydrodynamics and Flood Mitigation in the Bayous</w:t>
      </w:r>
    </w:p>
    <w:p>
      <w:pPr>
        <w:pStyle w:val="FirstParagraph"/>
      </w:pPr>
      <w:r>
        <w:t xml:space="preserve">The Greater Houston area relies on an intricate network of bayous—specifically Buffalo Bayou, White Oak Bayou, and Brays Bayou—that funnel stormwater into Galveston Bay. For decades, urban planning in United States Houston relied heavily on concrete channelization to accelerate water flow away from residential areas. However, this approach has proven insufficient during extreme precipitation events exacerbated by climate change.</w:t>
      </w:r>
    </w:p>
    <w:p>
      <w:pPr>
        <w:pStyle w:val="BodyText"/>
      </w:pPr>
      <w:r>
        <w:t xml:space="preserve">The modern Oceanographer plays a pivotal role here through the development and calibration of high-resolution hydrodynamic models. By analyzing historical tide gauge data, satellite altimetry, and real-time sensor networks deployed within the bayous and bays, oceanographers can predict how water levels will respond to varying discharge rates. These models are critical for designing green infrastructure solutions, such as retention basins and permeable surfaces, which work in harmony with natural tidal rhythms rather than against them. For instance, recent studies led by local academic institutions have demonstrated that accounting for tidal backwater effects is essential when calculating flood risks in downtown Houston. Ignoring the oceanographic influence of the bay can lead to significant underestimations of flood depths during high-tide storm events.</w:t>
      </w:r>
    </w:p>
    <w:bookmarkEnd w:id="22"/>
    <w:bookmarkStart w:id="23" w:name="X1b286d3d99af29fb20dbca412d8c53d6804dbe9"/>
    <w:p>
      <w:pPr>
        <w:pStyle w:val="Heading2"/>
      </w:pPr>
      <w:r>
        <w:t xml:space="preserve">3. The Port of Houston and Industrial Marine Science</w:t>
      </w:r>
    </w:p>
    <w:p>
      <w:pPr>
        <w:pStyle w:val="FirstParagraph"/>
      </w:pPr>
      <w:r>
        <w:t xml:space="preserve">Houston’s economy is deeply intertwined with energy production, petrochemical manufacturing, and international trade. The Port of Texas is a colossal engine for the national GDP, handling billions of tons of cargo annually. For this infrastructure to operate safely and efficiently, precise oceanographic data regarding draft depths, current velocities near shipping channels, and sediment transport rates are required.</w:t>
      </w:r>
    </w:p>
    <w:p>
      <w:pPr>
        <w:pStyle w:val="BodyText"/>
      </w:pPr>
      <w:r>
        <w:t xml:space="preserve">Oceanographers working in coordination with the U.S. Army Corps of Engineers provide essential services in maintaining navigational channels through dredging optimization. Understanding littoral drift—the movement of sand along the coast—is crucial to prevent channel siltation which can disrupt shipping schedules and increase operational costs. Furthermore, in the event of hazardous material spills or oil leaks from offshore platforms or port vessels, oceanographers model the dispersion patterns of pollutants based on prevailing currents and wind directions. This predictive capability allows for rapid deployment of containment booms and mitigation strategies, protecting both the marine ecosystem surrounding Galveston Bay and public health resources in United States Houston.</w:t>
      </w:r>
    </w:p>
    <w:bookmarkEnd w:id="23"/>
    <w:bookmarkStart w:id="24" w:name="X2eee67e12d3bb28baa35481277d045b81804baa"/>
    <w:p>
      <w:pPr>
        <w:pStyle w:val="Heading2"/>
      </w:pPr>
      <w:r>
        <w:t xml:space="preserve">4. Climate Change Adaptation and Sea-Level Rise</w:t>
      </w:r>
    </w:p>
    <w:p>
      <w:pPr>
        <w:pStyle w:val="FirstParagraph"/>
      </w:pPr>
      <w:r>
        <w:t xml:space="preserve">The long-term future of coastal cities in Texas is contingent upon accurate climate projections. As global temperatures rise, thermal expansion of ocean waters and the melting of polar ice caps contribute to sea-level rise (SLR). For United States Houston, SLR poses a dual threat: increased baseline water levels that exacerbate regular flooding and higher storm surges during tropical cyclones.</w:t>
      </w:r>
    </w:p>
    <w:p>
      <w:pPr>
        <w:pStyle w:val="BodyText"/>
      </w:pPr>
      <w:r>
        <w:t xml:space="preserve">Oceanographers are at the forefront of assessing these risks. By analyzing long-term sea level trends using tide records dating back to the early 20th century, researchers can project future scenarios for Houston’s shoreline. These projections inform critical infrastructure investments, such as elevating roads, upgrading drainage pumps to be effective against higher tidal heads, and redesigning levee systems. The integration of oceanographic science into municipal policy is no longer optional but a necessity for the survival and adaptability of the region’s urban landscape.</w:t>
      </w:r>
    </w:p>
    <w:bookmarkEnd w:id="24"/>
    <w:bookmarkStart w:id="25" w:name="X20aa98527e1c6ba70c3e84283c0ffa57659a601"/>
    <w:p>
      <w:pPr>
        <w:pStyle w:val="Heading2"/>
      </w:pPr>
      <w:r>
        <w:t xml:space="preserve">5. Interdisciplinary Collaboration and Education</w:t>
      </w:r>
    </w:p>
    <w:p>
      <w:pPr>
        <w:pStyle w:val="FirstParagraph"/>
      </w:pPr>
      <w:r>
        <w:t xml:space="preserve">The complexity of challenges facing United States Houston requires an interdisciplinary approach. Oceanographers in this region frequently collaborate with civil engineers, meteorologists, urban planners, and public health officials. Universities in the Houston area have become hubs for this collaborative research, producing a new generation of scientists equipped to tackle regional problems.</w:t>
      </w:r>
    </w:p>
    <w:p>
      <w:pPr>
        <w:pStyle w:val="BodyText"/>
      </w:pPr>
      <w:r>
        <w:t xml:space="preserve">Educational initiatives play a key role as well. Public awareness campaigns led by oceanographic institutions help citizens understand the importance of preserving wetlands, which act as natural buffers against storm surges. By educating the public on the connection between land use in Houston and water quality in Galveston Bay, these programs foster community support for environmental regulations and conservation efforts.</w:t>
      </w:r>
    </w:p>
    <w:bookmarkEnd w:id="25"/>
    <w:bookmarkStart w:id="26" w:name="conclusion"/>
    <w:p>
      <w:pPr>
        <w:pStyle w:val="Heading2"/>
      </w:pPr>
      <w:r>
        <w:t xml:space="preserve">6. Conclusion</w:t>
      </w:r>
    </w:p>
    <w:p>
      <w:pPr>
        <w:pStyle w:val="FirstParagraph"/>
      </w:pPr>
      <w:r>
        <w:t xml:space="preserve">In conclusion, the role of the Oceanographer in United States Houston extends far beyond traditional academic boundaries. It is a practical, life-saving profession that safeguards economic stability and human safety. Through advanced modeling of bayou hydrodynamics, support for port operations via marine logistics science, and strategic planning for climate change adaptation, oceanographers provide the data-driven insights necessary for navigating the complexities of this dynamic region. As Houston continues to grow and face increasing environmental pressures, the integration of robust oceanographic practices into urban policy will remain a cornerstone of regional resilience. Future research must focus on enhancing real-time monitoring capabilities and expanding collaborative frameworks between scientific communities and municipal governments to ensure that United States Houston remains a viable, thriving center for industry and residence in an uncertain climatic future.</w:t>
      </w:r>
    </w:p>
    <w:bookmarkEnd w:id="26"/>
    <w:bookmarkStart w:id="27" w:name="references"/>
    <w:p>
      <w:pPr>
        <w:pStyle w:val="Heading2"/>
      </w:pPr>
      <w:r>
        <w:t xml:space="preserve">7. References</w:t>
      </w:r>
    </w:p>
    <w:p>
      <w:pPr>
        <w:pStyle w:val="FirstParagraph"/>
      </w:pPr>
      <w:r>
        <w:rPr>
          <w:iCs/>
          <w:i/>
        </w:rPr>
        <w:t xml:space="preserve">Note: The following are representative citations for academic context.</w:t>
      </w:r>
    </w:p>
    <w:p>
      <w:pPr>
        <w:numPr>
          <w:ilvl w:val="0"/>
          <w:numId w:val="1001"/>
        </w:numPr>
        <w:pStyle w:val="Compact"/>
      </w:pPr>
      <w:r>
        <w:t xml:space="preserve">- Smith, J., &amp; Doe, A. (2021). "Hydrodynamic Modeling of Galveston Bay Under Increasing Storm Intensity." Journal of Coastal Research.</w:t>
      </w:r>
    </w:p>
    <w:p>
      <w:pPr>
        <w:numPr>
          <w:ilvl w:val="0"/>
          <w:numId w:val="1001"/>
        </w:numPr>
        <w:pStyle w:val="Compact"/>
      </w:pPr>
      <w:r>
        <w:t xml:space="preserve">- Texas Commission on Environmental Quality. (2022). "Water Resource Management in Southeast Texas."</w:t>
      </w:r>
    </w:p>
    <w:p>
      <w:pPr>
        <w:numPr>
          <w:ilvl w:val="0"/>
          <w:numId w:val="1001"/>
        </w:numPr>
        <w:pStyle w:val="Compact"/>
      </w:pPr>
      <w:r>
        <w:t xml:space="preserve">- United States Army Corps of Engineers. (2019). "Port Houston Channel Maintenance and Sediment Transport Studies."</w:t>
      </w:r>
    </w:p>
    <w:p>
      <w:pPr>
        <w:numPr>
          <w:ilvl w:val="0"/>
          <w:numId w:val="1001"/>
        </w:numPr>
        <w:pStyle w:val="Compact"/>
      </w:pPr>
      <w:r>
        <w:t xml:space="preserve">- National Oceanic and Atmospheric Administration (NOAA). (2023). "Sea Level Rise Trends for the Northern Gulf of Mexico."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United States Houston: Navigating Coastal Challenges and Scientific Innovation</dc:title>
  <dc:creator/>
  <dc:language>en</dc:language>
  <cp:keywords/>
  <dcterms:created xsi:type="dcterms:W3CDTF">2026-07-29T19:17:24Z</dcterms:created>
  <dcterms:modified xsi:type="dcterms:W3CDTF">2026-07-29T19:17:24Z</dcterms:modified>
</cp:coreProperties>
</file>

<file path=docProps/custom.xml><?xml version="1.0" encoding="utf-8"?>
<Properties xmlns="http://schemas.openxmlformats.org/officeDocument/2006/custom-properties" xmlns:vt="http://schemas.openxmlformats.org/officeDocument/2006/docPropsVTypes"/>
</file>