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Climate</w:t>
      </w:r>
      <w:r>
        <w:t xml:space="preserve"> </w:t>
      </w:r>
      <w:r>
        <w:t xml:space="preserve">Resilience</w:t>
      </w:r>
      <w:r>
        <w:t xml:space="preserve"> </w:t>
      </w:r>
      <w:r>
        <w:t xml:space="preserve">and</w:t>
      </w:r>
      <w:r>
        <w:t xml:space="preserve"> </w:t>
      </w:r>
      <w:r>
        <w:t xml:space="preserve">Marine</w:t>
      </w:r>
      <w:r>
        <w:t xml:space="preserve"> </w:t>
      </w:r>
      <w:r>
        <w:t xml:space="preserve">Conservation</w:t>
      </w:r>
    </w:p>
    <w:bookmarkStart w:id="29" w:name="X756b710234b86054b120014070f4ec0493c9d29"/>
    <w:p>
      <w:pPr>
        <w:pStyle w:val="Heading1"/>
      </w:pPr>
      <w:r>
        <w:t xml:space="preserve">The Role of the Modern Oceanographer in United States Miami:</w:t>
      </w:r>
      <w:r>
        <w:br/>
      </w:r>
      <w:r>
        <w:t xml:space="preserve">Navigating Climate Resilience and Marine Conservation</w:t>
      </w:r>
    </w:p>
    <w:p>
      <w:pPr>
        <w:pStyle w:val="FirstParagraph"/>
      </w:pPr>
      <w:r>
        <w:rPr>
          <w:iCs/>
          <w:i/>
          <w:bCs/>
          <w:b/>
        </w:rPr>
        <w:t xml:space="preserve">A Journal of Coastal Sciences and Environmental Policy</w:t>
      </w:r>
    </w:p>
    <w:bookmarkStart w:id="20" w:name="abstract"/>
    <w:p>
      <w:pPr>
        <w:pStyle w:val="Heading2"/>
      </w:pPr>
      <w:r>
        <w:t xml:space="preserve">Abstract</w:t>
      </w:r>
    </w:p>
    <w:p>
      <w:pPr>
        <w:pStyle w:val="FirstParagraph"/>
      </w:pPr>
      <w:r>
        <w:t xml:space="preserve">This article examines the critical role of the oceanographer within the specific geographical and socio-economic context of United States Miami. As a global epicenter for climate change impacts, Miami presents a unique laboratory for marine science application. This paper explores how contemporary oceanographers are bridging the gap between theoretical marine biology and practical urban planning. By analyzing data on sea-level rise, coral reef degradation, and anthropogenic pollution in Biscayne Bay and the Atlantic coastline of United States Miami, we highlight the necessity of interdisciplinary collaboration. The findings suggest that active engagement by oceanographers is not merely an academic pursuit but a fundamental requirement for the survival and economic sustainability of coastal metropolises facing existential environmental threats.</w:t>
      </w:r>
    </w:p>
    <w:bookmarkEnd w:id="20"/>
    <w:bookmarkStart w:id="21" w:name="introduction"/>
    <w:p>
      <w:pPr>
        <w:pStyle w:val="Heading2"/>
      </w:pPr>
      <w:r>
        <w:t xml:space="preserve">1. Introduction</w:t>
      </w:r>
    </w:p>
    <w:p>
      <w:pPr>
        <w:pStyle w:val="FirstParagraph"/>
      </w:pPr>
      <w:r>
        <w:t xml:space="preserve">The intersection of urban development and marine science has never been more urgent than it is in the twenty-first century. Nowhere is this tension more palpable than in United States Miami, a city defined by its relationship with the ocean yet increasingly threatened by it. The modern</w:t>
      </w:r>
      <w:r>
        <w:t xml:space="preserve"> </w:t>
      </w:r>
      <w:r>
        <w:rPr>
          <w:bCs/>
          <w:b/>
        </w:rPr>
        <w:t xml:space="preserve">oceanographer</w:t>
      </w:r>
      <w:r>
        <w:t xml:space="preserve"> </w:t>
      </w:r>
      <w:r>
        <w:t xml:space="preserve">serves as both a diagnostician of ecological health and an architect of future resilience. In the context of</w:t>
      </w:r>
      <w:r>
        <w:t xml:space="preserve"> </w:t>
      </w:r>
      <w:r>
        <w:rPr>
          <w:bCs/>
          <w:b/>
        </w:rPr>
        <w:t xml:space="preserve">Miami</w:t>
      </w:r>
      <w:r>
        <w:t xml:space="preserve">, Florida, within the broader framework of the</w:t>
      </w:r>
      <w:r>
        <w:t xml:space="preserve"> </w:t>
      </w:r>
      <w:r>
        <w:rPr>
          <w:bCs/>
          <w:b/>
        </w:rPr>
        <w:t xml:space="preserve">United States</w:t>
      </w:r>
      <w:r>
        <w:t xml:space="preserve">, these scientific professionals are tasked with addressing some of the most severe consequences of global warming, including saltwater intrusion, extreme flooding events, and biodiversity loss.</w:t>
      </w:r>
    </w:p>
    <w:p>
      <w:pPr>
        <w:pStyle w:val="BodyText"/>
      </w:pPr>
      <w:r>
        <w:t xml:space="preserve">This article argues that the role of the oceanographer has evolved from pure observation to active intervention. In</w:t>
      </w:r>
      <w:r>
        <w:t xml:space="preserve"> </w:t>
      </w:r>
      <w:r>
        <w:rPr>
          <w:bCs/>
          <w:b/>
        </w:rPr>
        <w:t xml:space="preserve">Miami</w:t>
      </w:r>
      <w:r>
        <w:t xml:space="preserve">, where high-density real estate intersects with fragile ecosystems like the Florida Reef Tract, scientific expertise is integral to policy-making. This paper delineates three primary areas where oceanographic research directly influences</w:t>
      </w:r>
      <w:r>
        <w:t xml:space="preserve"> </w:t>
      </w:r>
      <w:r>
        <w:rPr>
          <w:bCs/>
          <w:b/>
        </w:rPr>
        <w:t xml:space="preserve">United States Miami</w:t>
      </w:r>
      <w:r>
        <w:t xml:space="preserve">: climate adaptation strategies, marine ecosystem restoration, and public policy formulation.</w:t>
      </w:r>
    </w:p>
    <w:bookmarkEnd w:id="21"/>
    <w:bookmarkStart w:id="22" w:name="X54aa55e905dcaf4094d8c014d7a2e05d4396066"/>
    <w:p>
      <w:pPr>
        <w:pStyle w:val="Heading2"/>
      </w:pPr>
      <w:r>
        <w:t xml:space="preserve">2. The Geographic Imperative: United States Miami as a Climate Frontline</w:t>
      </w:r>
    </w:p>
    <w:p>
      <w:pPr>
        <w:pStyle w:val="FirstParagraph"/>
      </w:pPr>
      <w:r>
        <w:t xml:space="preserve">Miami’s geographical location in the subtropical zone of South Florida makes it uniquely vulnerable to rising sea levels. With much of the city sitting only inches above mean sea level, the stakes for accurate oceanographic modeling are extraordinarily high. The</w:t>
      </w:r>
      <w:r>
        <w:t xml:space="preserve"> </w:t>
      </w:r>
      <w:r>
        <w:rPr>
          <w:bCs/>
          <w:b/>
        </w:rPr>
        <w:t xml:space="preserve">oceanographer</w:t>
      </w:r>
      <w:r>
        <w:t xml:space="preserve"> </w:t>
      </w:r>
      <w:r>
        <w:t xml:space="preserve">plays a pivotal role in predicting "sunny day" flooding and storm surge scenarios that threaten infrastructure ranging from Miami International Airport to historic neighborhoods like South Beach.</w:t>
      </w:r>
    </w:p>
    <w:p>
      <w:pPr>
        <w:pStyle w:val="BodyText"/>
      </w:pPr>
      <w:r>
        <w:t xml:space="preserve">In the context of the</w:t>
      </w:r>
      <w:r>
        <w:t xml:space="preserve"> </w:t>
      </w:r>
      <w:r>
        <w:rPr>
          <w:bCs/>
          <w:b/>
        </w:rPr>
        <w:t xml:space="preserve">United States</w:t>
      </w:r>
      <w:r>
        <w:t xml:space="preserve">, Miami serves as a bellwether for other coastal cities. Research conducted by local oceanographers provides data that is often replicated in policy discussions across the nation. The precision with which these scientists model tidal variations and groundwater salinity gradients is critical for urban planners who must decide where to invest in seawalls, pump systems, or elevation projects.</w:t>
      </w:r>
    </w:p>
    <w:bookmarkEnd w:id="22"/>
    <w:bookmarkStart w:id="23" w:name="X9cd527e6219a353824d26595b8431ad830106ed"/>
    <w:p>
      <w:pPr>
        <w:pStyle w:val="Heading2"/>
      </w:pPr>
      <w:r>
        <w:t xml:space="preserve">3. Coral Reef Conservation: The Florida Keys Connection</w:t>
      </w:r>
    </w:p>
    <w:p>
      <w:pPr>
        <w:pStyle w:val="FirstParagraph"/>
      </w:pPr>
      <w:r>
        <w:t xml:space="preserve">The health of the Atlantic Ocean directly impacts</w:t>
      </w:r>
      <w:r>
        <w:t xml:space="preserve"> </w:t>
      </w:r>
      <w:r>
        <w:rPr>
          <w:bCs/>
          <w:b/>
        </w:rPr>
        <w:t xml:space="preserve">Miami’s</w:t>
      </w:r>
      <w:r>
        <w:t xml:space="preserve"> </w:t>
      </w:r>
      <w:r>
        <w:t xml:space="preserve">tourism economy and coastal protection. The Florida Reef Tract, the third-largest barrier reef in the world, is located offshore from</w:t>
      </w:r>
      <w:r>
        <w:t xml:space="preserve"> </w:t>
      </w:r>
      <w:r>
        <w:rPr>
          <w:bCs/>
          <w:b/>
        </w:rPr>
        <w:t xml:space="preserve">Miami</w:t>
      </w:r>
      <w:r>
        <w:t xml:space="preserve">. However, this ecosystem faces threats from rising ocean temperatures, acidification, and pollution runoff.</w:t>
      </w:r>
    </w:p>
    <w:p>
      <w:pPr>
        <w:pStyle w:val="BodyText"/>
      </w:pPr>
      <w:r>
        <w:rPr>
          <w:bCs/>
          <w:b/>
        </w:rPr>
        <w:t xml:space="preserve">Oceanographers</w:t>
      </w:r>
      <w:r>
        <w:t xml:space="preserve"> </w:t>
      </w:r>
      <w:r>
        <w:t xml:space="preserve">working in this region are at the forefront of coral restoration efforts. Through techniques such as microfragmentation and assisted evolution, marine scientists are cultivating heat-resistant coral strains. These efforts are not isolated academic exercises; they are directly supported by municipal policies in</w:t>
      </w:r>
      <w:r>
        <w:t xml:space="preserve"> </w:t>
      </w:r>
      <w:r>
        <w:rPr>
          <w:bCs/>
          <w:b/>
        </w:rPr>
        <w:t xml:space="preserve">Miami</w:t>
      </w:r>
      <w:r>
        <w:t xml:space="preserve"> </w:t>
      </w:r>
      <w:r>
        <w:t xml:space="preserve">that aim to reduce nutrient pollution entering Biscayne Bay. By understanding the complex hydrodynamics of the bay, oceanographers can advise on optimal placement of restoration sites and monitor their survival rates over time.</w:t>
      </w:r>
    </w:p>
    <w:bookmarkEnd w:id="23"/>
    <w:bookmarkStart w:id="24" w:name="X4c7c5b1ba2dcb48caed5ab5240774f7ae56c08b"/>
    <w:p>
      <w:pPr>
        <w:pStyle w:val="Heading2"/>
      </w:pPr>
      <w:r>
        <w:t xml:space="preserve">4. Mitigating Anthropogenic Pollution in Urban Waterways</w:t>
      </w:r>
    </w:p>
    <w:p>
      <w:pPr>
        <w:pStyle w:val="FirstParagraph"/>
      </w:pPr>
      <w:r>
        <w:t xml:space="preserve">Miami’s dense population results in significant wastewater output and stormwater runoff. The role of the</w:t>
      </w:r>
      <w:r>
        <w:t xml:space="preserve"> </w:t>
      </w:r>
      <w:r>
        <w:rPr>
          <w:bCs/>
          <w:b/>
        </w:rPr>
        <w:t xml:space="preserve">oceanographer</w:t>
      </w:r>
      <w:r>
        <w:t xml:space="preserve"> </w:t>
      </w:r>
      <w:r>
        <w:t xml:space="preserve">extends to water quality management, ensuring that discharge from sewage treatment plants and urban runoff does not exceed the assimilative capacity of local water bodies. In</w:t>
      </w:r>
      <w:r>
        <w:t xml:space="preserve"> </w:t>
      </w:r>
      <w:r>
        <w:rPr>
          <w:bCs/>
          <w:b/>
        </w:rPr>
        <w:t xml:space="preserve">Miami</w:t>
      </w:r>
      <w:r>
        <w:t xml:space="preserve">, harmful algal blooms (HABs) have become a recurring issue, driven by excess nutrients from agricultural and urban sources.</w:t>
      </w:r>
    </w:p>
    <w:p>
      <w:pPr>
        <w:pStyle w:val="BodyText"/>
      </w:pPr>
      <w:r>
        <w:t xml:space="preserve">Scientific monitoring conducted by oceanographic institutions allows for real-time assessment of water quality parameters such as dissolved oxygen, pH levels, and nutrient concentrations. This data is crucial for the</w:t>
      </w:r>
      <w:r>
        <w:t xml:space="preserve"> </w:t>
      </w:r>
      <w:r>
        <w:rPr>
          <w:bCs/>
          <w:b/>
        </w:rPr>
        <w:t xml:space="preserve">United States</w:t>
      </w:r>
      <w:r>
        <w:t xml:space="preserve"> </w:t>
      </w:r>
      <w:r>
        <w:t xml:space="preserve">Environmental Protection Agency (EPA) and local authorities in</w:t>
      </w:r>
      <w:r>
        <w:t xml:space="preserve"> </w:t>
      </w:r>
      <w:r>
        <w:rPr>
          <w:bCs/>
          <w:b/>
        </w:rPr>
        <w:t xml:space="preserve">Miami</w:t>
      </w:r>
      <w:r>
        <w:t xml:space="preserve">. When oceanographers identify sources of pollution, they can propose engineering solutions, such as improved wetland filtration systems or updated stormwater management protocols. The integration of satellite remote sensing with on-the-ground water sampling represents the cutting edge of this field, allowing for comprehensive coverage of the vast marine areas surrounding</w:t>
      </w:r>
      <w:r>
        <w:t xml:space="preserve"> </w:t>
      </w:r>
      <w:r>
        <w:rPr>
          <w:bCs/>
          <w:b/>
        </w:rPr>
        <w:t xml:space="preserve">Miami</w:t>
      </w:r>
      <w:r>
        <w:t xml:space="preserve">.</w:t>
      </w:r>
    </w:p>
    <w:bookmarkEnd w:id="24"/>
    <w:bookmarkStart w:id="25" w:name="X16a481ce3f43dee3448260ac6898f014b23b6ac"/>
    <w:p>
      <w:pPr>
        <w:pStyle w:val="Heading2"/>
      </w:pPr>
      <w:r>
        <w:t xml:space="preserve">5. Interdisciplinary Collaboration and Public Policy</w:t>
      </w:r>
    </w:p>
    <w:p>
      <w:pPr>
        <w:pStyle w:val="FirstParagraph"/>
      </w:pPr>
      <w:r>
        <w:t xml:space="preserve">The modern</w:t>
      </w:r>
      <w:r>
        <w:t xml:space="preserve"> </w:t>
      </w:r>
      <w:r>
        <w:rPr>
          <w:bCs/>
          <w:b/>
        </w:rPr>
        <w:t xml:space="preserve">oceanographer</w:t>
      </w:r>
      <w:r>
        <w:t xml:space="preserve"> </w:t>
      </w:r>
      <w:r>
        <w:t xml:space="preserve">cannot operate in a vacuum. In</w:t>
      </w:r>
      <w:r>
        <w:t xml:space="preserve"> </w:t>
      </w:r>
      <w:r>
        <w:rPr>
          <w:bCs/>
          <w:b/>
        </w:rPr>
        <w:t xml:space="preserve">Miami</w:t>
      </w:r>
      <w:r>
        <w:t xml:space="preserve">, effective marine science requires collaboration with economists, sociologists, political scientists, and urban planners. For instance, understanding the economic impact of sea-level rise requires detailed modeling of property values and insurance risks—data that oceanographers provide regarding flood frequencies.</w:t>
      </w:r>
    </w:p>
    <w:p>
      <w:pPr>
        <w:pStyle w:val="BodyText"/>
      </w:pPr>
      <w:r>
        <w:t xml:space="preserve">In the legislative arena of</w:t>
      </w:r>
      <w:r>
        <w:t xml:space="preserve"> </w:t>
      </w:r>
      <w:r>
        <w:rPr>
          <w:bCs/>
          <w:b/>
        </w:rPr>
        <w:t xml:space="preserve">Miami-Dade County</w:t>
      </w:r>
      <w:r>
        <w:t xml:space="preserve">, scientific recommendations often translate into binding regulations. Recent initiatives to mandate resilient building codes and invest in green infrastructure are heavily reliant on the predictive models developed by local</w:t>
      </w:r>
      <w:r>
        <w:t xml:space="preserve"> </w:t>
      </w:r>
      <w:r>
        <w:rPr>
          <w:bCs/>
          <w:b/>
        </w:rPr>
        <w:t xml:space="preserve">oceanographers</w:t>
      </w:r>
      <w:r>
        <w:t xml:space="preserve">. Furthermore, public engagement is a vital component of an oceanographer’s role. Educating the residents of</w:t>
      </w:r>
      <w:r>
        <w:t xml:space="preserve"> </w:t>
      </w:r>
      <w:r>
        <w:rPr>
          <w:bCs/>
          <w:b/>
        </w:rPr>
        <w:t xml:space="preserve">Miami</w:t>
      </w:r>
      <w:r>
        <w:t xml:space="preserve"> </w:t>
      </w:r>
      <w:r>
        <w:t xml:space="preserve">about the importance of marine conservation fosters community support for necessary but potentially costly environmental policies.</w:t>
      </w:r>
    </w:p>
    <w:bookmarkEnd w:id="25"/>
    <w:bookmarkStart w:id="26" w:name="future-directions-and-challenges"/>
    <w:p>
      <w:pPr>
        <w:pStyle w:val="Heading2"/>
      </w:pPr>
      <w:r>
        <w:t xml:space="preserve">6. Future Directions and Challenges</w:t>
      </w:r>
    </w:p>
    <w:p>
      <w:pPr>
        <w:pStyle w:val="FirstParagraph"/>
      </w:pPr>
      <w:r>
        <w:t xml:space="preserve">Looking ahead, the challenges facing</w:t>
      </w:r>
      <w:r>
        <w:t xml:space="preserve"> </w:t>
      </w:r>
      <w:r>
        <w:rPr>
          <w:bCs/>
          <w:b/>
        </w:rPr>
        <w:t xml:space="preserve">Miami</w:t>
      </w:r>
      <w:r>
        <w:t xml:space="preserve">'s oceanographers are immense. Climate change projections indicate that sea levels will continue to rise, exacerbating existing vulnerabilities. Moreover, emerging contaminants such as pharmaceuticals and microplastics pose new threats to marine life that require advanced analytical techniques.</w:t>
      </w:r>
    </w:p>
    <w:p>
      <w:pPr>
        <w:pStyle w:val="BodyText"/>
      </w:pPr>
      <w:r>
        <w:t xml:space="preserve">To address these issues, there must be increased funding for oceanographic research in the</w:t>
      </w:r>
      <w:r>
        <w:t xml:space="preserve"> </w:t>
      </w:r>
      <w:r>
        <w:rPr>
          <w:bCs/>
          <w:b/>
        </w:rPr>
        <w:t xml:space="preserve">United States</w:t>
      </w:r>
      <w:r>
        <w:t xml:space="preserve">, specifically tailored to urban coastal environments like</w:t>
      </w:r>
      <w:r>
        <w:t xml:space="preserve"> </w:t>
      </w:r>
      <w:r>
        <w:rPr>
          <w:bCs/>
          <w:b/>
        </w:rPr>
        <w:t xml:space="preserve">Miami</w:t>
      </w:r>
      <w:r>
        <w:t xml:space="preserve">. Investment in autonomous underwater vehicles (AUVs) and artificial intelligence-driven data analysis will enhance the efficiency of monitoring systems. Additionally, fostering partnerships between academic institutions, such as the University of Miami’s Rosenstiel School, and local government bodies will ensure that scientific findings are rapidly translated into actionable policy.</w:t>
      </w:r>
    </w:p>
    <w:bookmarkEnd w:id="26"/>
    <w:bookmarkStart w:id="27" w:name="conclusion"/>
    <w:p>
      <w:pPr>
        <w:pStyle w:val="Heading2"/>
      </w:pPr>
      <w:r>
        <w:t xml:space="preserve">7. Conclusion</w:t>
      </w:r>
    </w:p>
    <w:p>
      <w:pPr>
        <w:pStyle w:val="FirstParagraph"/>
      </w:pPr>
      <w:r>
        <w:t xml:space="preserve">The</w:t>
      </w:r>
      <w:r>
        <w:t xml:space="preserve"> </w:t>
      </w:r>
      <w:r>
        <w:rPr>
          <w:bCs/>
          <w:b/>
        </w:rPr>
        <w:t xml:space="preserve">oceanographer</w:t>
      </w:r>
      <w:r>
        <w:t xml:space="preserve"> </w:t>
      </w:r>
      <w:r>
        <w:t xml:space="preserve">in</w:t>
      </w:r>
      <w:r>
        <w:t xml:space="preserve"> </w:t>
      </w:r>
      <w:r>
        <w:rPr>
          <w:bCs/>
          <w:b/>
        </w:rPr>
        <w:t xml:space="preserve">Miami</w:t>
      </w:r>
      <w:r>
        <w:t xml:space="preserve">,</w:t>
      </w:r>
      <w:r>
        <w:t xml:space="preserve"> </w:t>
      </w:r>
      <w:r>
        <w:rPr>
          <w:bCs/>
          <w:b/>
        </w:rPr>
        <w:t xml:space="preserve">United States</w:t>
      </w:r>
      <w:r>
        <w:t xml:space="preserve">, is a critical figure in the ongoing battle against climate change and environmental degradation. Through rigorous scientific inquiry, interdisciplinary collaboration, and public advocacy, these professionals are helping to safeguard one of the world’s most iconic coastal cities. The lessons learned from Miami’s experiences will inform global strategies for coastal resilience.</w:t>
      </w:r>
    </w:p>
    <w:p>
      <w:pPr>
        <w:pStyle w:val="BodyText"/>
      </w:pPr>
      <w:r>
        <w:t xml:space="preserve">As sea levels rise and ecosystems shift, the importance of integrating oceanographic science into every aspect of urban planning cannot be overstated. For</w:t>
      </w:r>
      <w:r>
        <w:t xml:space="preserve"> </w:t>
      </w:r>
      <w:r>
        <w:rPr>
          <w:bCs/>
          <w:b/>
        </w:rPr>
        <w:t xml:space="preserve">Miami</w:t>
      </w:r>
      <w:r>
        <w:t xml:space="preserve">, this integration is not just a scientific imperative but a moral and economic necessity. By supporting the work of</w:t>
      </w:r>
      <w:r>
        <w:t xml:space="preserve"> </w:t>
      </w:r>
      <w:r>
        <w:rPr>
          <w:bCs/>
          <w:b/>
        </w:rPr>
        <w:t xml:space="preserve">oceanographers</w:t>
      </w:r>
      <w:r>
        <w:t xml:space="preserve">, stakeholders in the</w:t>
      </w:r>
      <w:r>
        <w:t xml:space="preserve"> </w:t>
      </w:r>
      <w:r>
        <w:rPr>
          <w:bCs/>
          <w:b/>
        </w:rPr>
        <w:t xml:space="preserve">United States</w:t>
      </w:r>
      <w:r>
        <w:t xml:space="preserve"> </w:t>
      </w:r>
      <w:r>
        <w:t xml:space="preserve">can help ensure that future generations inherit a Miami that is not only surviving but thriving amidst changing climatic conditions.</w:t>
      </w:r>
    </w:p>
    <w:bookmarkEnd w:id="27"/>
    <w:bookmarkStart w:id="28" w:name="references-selected"/>
    <w:p>
      <w:pPr>
        <w:pStyle w:val="Heading2"/>
      </w:pPr>
      <w:r>
        <w:t xml:space="preserve">References (Selected)</w:t>
      </w:r>
    </w:p>
    <w:p>
      <w:pPr>
        <w:pStyle w:val="FirstParagraph"/>
      </w:pPr>
      <w:r>
        <w:t xml:space="preserve">1. National Oceanic and Atmospheric Administration (NOAA). "Sea Level Rise Technical Report: United States Coastal Impacts."</w:t>
      </w:r>
    </w:p>
    <w:p>
      <w:pPr>
        <w:pStyle w:val="BodyText"/>
      </w:pPr>
      <w:r>
        <w:t xml:space="preserve">2. University of Miami, Rosenstiel School of Marine and Atmospheric Science. "Annual Report on Coral Reef Health in Florida." 2023.</w:t>
      </w:r>
    </w:p>
    <w:p>
      <w:pPr>
        <w:pStyle w:val="BodyText"/>
      </w:pPr>
      <w:r>
        <w:t xml:space="preserve">3. City of Miami Department of Environmental Resources Management. "Comprehensive Plan for Water Quality Protection."</w:t>
      </w:r>
    </w:p>
    <w:p>
      <w:pPr>
        <w:pStyle w:val="BodyText"/>
      </w:pPr>
      <w:r>
        <w:t xml:space="preserve">4. IPCC Special Report on the Ocean and Cryosphere in a Changing Climate, 2019.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Oceanographer in United States Miami: Navigating Climate Resilience and Marine Conservation</dc:title>
  <dc:creator/>
  <dc:language>en</dc:language>
  <cp:keywords/>
  <dcterms:created xsi:type="dcterms:W3CDTF">2026-07-29T09:58:23Z</dcterms:created>
  <dcterms:modified xsi:type="dcterms:W3CDTF">2026-07-29T09:58:23Z</dcterms:modified>
</cp:coreProperties>
</file>

<file path=docProps/custom.xml><?xml version="1.0" encoding="utf-8"?>
<Properties xmlns="http://schemas.openxmlformats.org/officeDocument/2006/custom-properties" xmlns:vt="http://schemas.openxmlformats.org/officeDocument/2006/docPropsVTypes"/>
</file>