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Interdisciplinary</w:t>
      </w:r>
      <w:r>
        <w:t xml:space="preserve"> </w:t>
      </w:r>
      <w:r>
        <w:t xml:space="preserve">Approaches</w:t>
      </w:r>
      <w:r>
        <w:t xml:space="preserve"> </w:t>
      </w:r>
      <w:r>
        <w:t xml:space="preserve">to</w:t>
      </w:r>
      <w:r>
        <w:t xml:space="preserve"> </w:t>
      </w:r>
      <w:r>
        <w:t xml:space="preserve">Coastal</w:t>
      </w:r>
      <w:r>
        <w:t xml:space="preserve"> </w:t>
      </w:r>
      <w:r>
        <w:t xml:space="preserve">Resilience</w:t>
      </w:r>
    </w:p>
    <w:p>
      <w:pPr>
        <w:pStyle w:val="FirstParagraph"/>
      </w:pPr>
      <w:r>
        <w:t xml:space="preserve">```html</w:t>
      </w:r>
    </w:p>
    <w:p>
      <w:pPr>
        <w:pStyle w:val="BodyText"/>
      </w:pPr>
      <w:r>
        <w:t xml:space="preserve">The Role of the Oceanographer in United States San Francisco: Interdisciplinary Approaches to Coastal Resilience</w:t>
      </w:r>
    </w:p>
    <w:bookmarkStart w:id="20" w:name="a.b.-c.-d.-ph.d.1-e.-f.-g.-m.s.2"/>
    <w:p>
      <w:pPr>
        <w:pStyle w:val="Heading2"/>
      </w:pPr>
      <w:r>
        <w:rPr>
          <w:bCs/>
          <w:b/>
        </w:rPr>
        <w:t xml:space="preserve">A.</w:t>
      </w:r>
      <w:r>
        <w:rPr>
          <w:iCs/>
          <w:i/>
        </w:rPr>
        <w:t xml:space="preserve">B. C. D.</w:t>
      </w:r>
      <w:r>
        <w:t xml:space="preserve">, Ph.D.</w:t>
      </w:r>
      <w:r>
        <w:rPr>
          <w:vertAlign w:val="superscript"/>
        </w:rPr>
        <w:t xml:space="preserve">1</w:t>
      </w:r>
      <w:r>
        <w:t xml:space="preserve">,</w:t>
      </w:r>
      <w:r>
        <w:t xml:space="preserve"> </w:t>
      </w:r>
      <w:r>
        <w:rPr>
          <w:bCs/>
          <w:b/>
        </w:rPr>
        <w:t xml:space="preserve">E. F. G., M.S.</w:t>
      </w:r>
      <w:r>
        <w:rPr>
          <w:vertAlign w:val="superscript"/>
        </w:rPr>
        <w:t xml:space="preserve">2</w:t>
      </w:r>
    </w:p>
    <w:p>
      <w:pPr>
        <w:pStyle w:val="FirstParagraph"/>
      </w:pPr>
      <w:r>
        <w:rPr>
          <w:iCs/>
          <w:i/>
        </w:rPr>
        <w:t xml:space="preserve">1 Department of Oceanography, California Institute of Technology, Pasadena, CA 91125; Email: abcd@caltech.edu</w:t>
      </w:r>
      <w:r>
        <w:br/>
      </w:r>
      <w:r>
        <w:rPr>
          <w:iCs/>
          <w:i/>
        </w:rPr>
        <w:t xml:space="preserve">2 San Francisco Bay Area Coastal Studies Center, United States San Francisco</w:t>
      </w:r>
    </w:p>
    <w:bookmarkEnd w:id="20"/>
    <w:bookmarkStart w:id="21" w:name="abstract"/>
    <w:p>
      <w:pPr>
        <w:pStyle w:val="Heading2"/>
      </w:pPr>
      <w:r>
        <w:rPr>
          <w:bCs/>
          <w:b/>
        </w:rPr>
        <w:t xml:space="preserve">Abstract</w:t>
      </w:r>
    </w:p>
    <w:p>
      <w:pPr>
        <w:pStyle w:val="FirstParagraph"/>
      </w:pPr>
      <w:r>
        <w:t xml:space="preserve">The study of coastal dynamics in the United States San Francisco region has undergone a paradigm shift over the past decade, largely driven by advancements in marine technology and increasing environmental pressures. This paper examines the critical role of an oceanographer within this unique geographical context. We analyze how multidisciplinary methodologies—ranging from remote sensing to bio-geochemical modeling—are employed by today’s oceanographer to address challenges such as sea-level rise, invasive species management, and ecosystem recovery in the San Francisco Bay Area. By synthesizing recent field data and collaborative case studies, we demonstrate that effective coastal resilience planning requires a deep integration of physical oceanography with socioeconomic factors. Our findings suggest that future policy frameworks must prioritize continuous monitoring networks led by dedicated oceanographer teams to ensure long-term sustainability for United States San Francisco’s vulnerable coastline.</w:t>
      </w:r>
    </w:p>
    <w:bookmarkEnd w:id="21"/>
    <w:bookmarkStart w:id="22" w:name="i.-introduction"/>
    <w:p>
      <w:pPr>
        <w:pStyle w:val="Heading2"/>
      </w:pPr>
      <w:r>
        <w:rPr>
          <w:bCs/>
          <w:b/>
        </w:rPr>
        <w:t xml:space="preserve">I. Introduction</w:t>
      </w:r>
    </w:p>
    <w:p>
      <w:pPr>
        <w:pStyle w:val="FirstParagraph"/>
      </w:pPr>
      <w:r>
        <w:t xml:space="preserve">The Pacific coastline of the United States is characterized by complex hydrodynamic systems and diverse ecological niches, none more intricate than those found in the vicinity of United States San Francisco. As one of the most prominent coastal cities globally, San Francisco faces mounting challenges related to climate change, urbanization, and biodiversity loss. Within this context, the professional discipline dedicated to understanding these marine environments—the field of oceanography—has become increasingly vital. Specifically, an oceanographer serves as a key scientific bridge between natural phenomena and human adaptation strategies.</w:t>
      </w:r>
    </w:p>
    <w:p>
      <w:pPr>
        <w:pStyle w:val="BodyText"/>
      </w:pPr>
      <w:r>
        <w:t xml:space="preserve">Historically, research conducted by an oceanographer focused primarily on large-scale currents and basic physical properties of the water column. However, contemporary demands have expanded this scope significantly. Today’s oceanographer must navigate not only the complexities of fluid dynamics but also engage with policy makers, community stakeholders, and engineers to mitigate risks associated with extreme weather events and rising sea levels. This article explores how an oceanographer operates within United States San Francisco today, highlighting the interdisciplinary nature of modern marine science.</w:t>
      </w:r>
    </w:p>
    <w:bookmarkEnd w:id="22"/>
    <w:bookmarkStart w:id="23" w:name="X72703451b605ccbf2f83c1d8753fbab89b9525e"/>
    <w:p>
      <w:pPr>
        <w:pStyle w:val="Heading2"/>
      </w:pPr>
      <w:r>
        <w:rPr>
          <w:bCs/>
          <w:b/>
        </w:rPr>
        <w:t xml:space="preserve">II. The Unique Environmental Context of United States San Francisco</w:t>
      </w:r>
    </w:p>
    <w:p>
      <w:pPr>
        <w:pStyle w:val="FirstParagraph"/>
      </w:pPr>
      <w:r>
        <w:t xml:space="preserve">The geography surrounding United States San Francisco presents a unique set of variables that necessitate specialized study by an oceanographer. The interaction between the cold California Current and warm Pacific waters creates upwelling zones rich in nutrients, supporting one of the most productive fisheries in the world. Furthermore, the San Francisco Bay itself acts as a massive estuary where freshwater from the Sacramento-San Joaquin River Delta mixes with saltwater from the Pacific Ocean.</w:t>
      </w:r>
    </w:p>
    <w:p>
      <w:pPr>
        <w:pStyle w:val="BodyText"/>
      </w:pPr>
      <w:r>
        <w:t xml:space="preserve">For an oceanographer working in this region, understanding these salinity gradients and thermal variations is crucial. Recent studies have shown that changes in upwelling intensity due to shifting wind patterns are directly impacting local marine life populations. An oceanographer must therefore employ sophisticated modeling techniques to predict how these shifts will evolve under various climate scenarios. This predictive capability is essential for informing both commercial fishing practices and conservation efforts across United States San Francisco.</w:t>
      </w:r>
    </w:p>
    <w:bookmarkEnd w:id="23"/>
    <w:bookmarkStart w:id="24" w:name="X4b24c34213195b792a6a13e864002486bcf3416"/>
    <w:p>
      <w:pPr>
        <w:pStyle w:val="Heading2"/>
      </w:pPr>
      <w:r>
        <w:rPr>
          <w:bCs/>
          <w:b/>
        </w:rPr>
        <w:t xml:space="preserve">III. Methodologies Employed by the Modern Oceanographer</w:t>
      </w:r>
    </w:p>
    <w:p>
      <w:pPr>
        <w:pStyle w:val="FirstParagraph"/>
      </w:pPr>
      <w:r>
        <w:t xml:space="preserve">The toolkit available to an oceanographer has expanded dramatically in recent years, enabling more precise data collection and analysis. Key methodologies include:</w:t>
      </w:r>
    </w:p>
    <w:p>
      <w:pPr>
        <w:numPr>
          <w:ilvl w:val="0"/>
          <w:numId w:val="1001"/>
        </w:numPr>
        <w:pStyle w:val="Compact"/>
      </w:pPr>
      <w:r>
        <w:rPr>
          <w:bCs/>
          <w:b/>
        </w:rPr>
        <w:t xml:space="preserve">Autonomous Underwater Vehicles (AUVs):</w:t>
      </w:r>
      <w:r>
        <w:t xml:space="preserve"> </w:t>
      </w:r>
      <w:r>
        <w:t xml:space="preserve">An oceanographer can deploy AUVs to map seafloor topography and collect water samples at depths previously inaccessible to manual diving methods.</w:t>
      </w:r>
    </w:p>
    <w:p>
      <w:pPr>
        <w:numPr>
          <w:ilvl w:val="0"/>
          <w:numId w:val="1001"/>
        </w:numPr>
        <w:pStyle w:val="Compact"/>
      </w:pPr>
      <w:r>
        <w:rPr>
          <w:bCs/>
          <w:b/>
        </w:rPr>
        <w:t xml:space="preserve">Satellite Remote Sensing:</w:t>
      </w:r>
    </w:p>
    <w:p>
      <w:pPr>
        <w:numPr>
          <w:ilvl w:val="0"/>
          <w:numId w:val="1001"/>
        </w:numPr>
        <w:pStyle w:val="Compact"/>
      </w:pPr>
      <w:r>
        <w:t xml:space="preserve">In Situ Monitoring Buoys: Fixed-point sensors provide real-time data on tidal fluctuations, dissolved oxygen levels, and pH changes. An oceanographer utilizes this continuous stream of information to detect anomalies early.</w:t>
      </w:r>
    </w:p>
    <w:p>
      <w:pPr>
        <w:numPr>
          <w:ilvl w:val="0"/>
          <w:numId w:val="1001"/>
        </w:numPr>
        <w:pStyle w:val="Compact"/>
      </w:pPr>
      <w:r>
        <w:t xml:space="preserve">Data Science and Machine Learning: With vast amounts of data generated by modern instruments, an oceanographer increasingly relies on algorithmic approaches to identify patterns in coastal behavior that traditional statistical methods might miss.</w:t>
      </w:r>
    </w:p>
    <w:p>
      <w:pPr>
        <w:pStyle w:val="FirstParagraph"/>
      </w:pPr>
      <w:r>
        <w:t xml:space="preserve">These tools allow an oceanographer to construct high-resolution models of the San Francisco Bay ecosystem. Such models are instrumental in simulating the impact of potential sea-level rise on urban infrastructure located along United States San Francisco’s shoreline.</w:t>
      </w:r>
    </w:p>
    <w:bookmarkEnd w:id="24"/>
    <w:bookmarkStart w:id="25" w:name="Xe62ff41f2cba886f7c96c8ccc2bfe7851e72b51"/>
    <w:p>
      <w:pPr>
        <w:pStyle w:val="Heading2"/>
      </w:pPr>
      <w:r>
        <w:rPr>
          <w:bCs/>
          <w:b/>
        </w:rPr>
        <w:t xml:space="preserve">IV. Case Study: Coastal Erosion and Infrastructure Protection</w:t>
      </w:r>
    </w:p>
    <w:p>
      <w:pPr>
        <w:pStyle w:val="FirstParagraph"/>
      </w:pPr>
      <w:r>
        <w:t xml:space="preserve">A prominent example of an oceanographer's contribution to society can be seen in the efforts to protect coastal infrastructure from erosion and storm surges. In United States San Francisco, areas such as Ocean Beach and Crissy Field are particularly vulnerable. An oceanographer leading these studies analyzes wave energy distribution along the coast and predicts sediment transport rates.</w:t>
      </w:r>
    </w:p>
    <w:p>
      <w:pPr>
        <w:pStyle w:val="BlockText"/>
      </w:pPr>
      <w:r>
        <w:t xml:space="preserve">"The integration of real-time hydrodynamic models into urban planning processes has been transformative for United States San Francisco," notes Dr. Jane Smith, lead oceanographer at the Bay Area Coastal Studies Center. "Our ability to forecast storm impacts allows city planners to implement adaptive measures before damage occurs."</w:t>
      </w:r>
    </w:p>
    <w:p>
      <w:pPr>
        <w:pStyle w:val="FirstParagraph"/>
      </w:pPr>
      <w:r>
        <w:t xml:space="preserve">This case study illustrates how an oceanographer's work transcends pure academia. By providing actionable insights, an oceanographer helps safeguard public safety and economic interests in United States San Francisco. The collaborative nature of these projects ensures that scientific findings are translated into practical solutions.</w:t>
      </w:r>
    </w:p>
    <w:bookmarkEnd w:id="25"/>
    <w:bookmarkStart w:id="26" w:name="v.-challenges-and-future-directions"/>
    <w:p>
      <w:pPr>
        <w:pStyle w:val="Heading2"/>
      </w:pPr>
      <w:r>
        <w:rPr>
          <w:bCs/>
          <w:b/>
        </w:rPr>
        <w:t xml:space="preserve">V. Challenges and Future Directions</w:t>
      </w:r>
    </w:p>
    <w:p>
      <w:pPr>
        <w:pStyle w:val="FirstParagraph"/>
      </w:pPr>
      <w:r>
        <w:t xml:space="preserve">Despite significant progress, challenges remain for an oceanographer operating in United States San Francisco. Funding constraints, data sharing barriers between agencies, and the rapid pace of environmental change pose ongoing obstacles. Additionally, there is a growing need for an oceanographer to engage more deeply with marginalized communities who are disproportionately affected by coastal flooding.</w:t>
      </w:r>
    </w:p>
    <w:p>
      <w:pPr>
        <w:pStyle w:val="BodyText"/>
      </w:pPr>
      <w:r>
        <w:t xml:space="preserve">Future research should focus on developing community-driven monitoring programs where citizens partner with an oceanographer to collect local data. This participatory approach can enhance the spatial resolution of datasets while fostering greater public awareness about marine conservation issues. Moreover, international cooperation will be essential as many of the factors influencing United States San Francisco’s coastline—such as global warming—are inherently transboundary.</w:t>
      </w:r>
    </w:p>
    <w:bookmarkEnd w:id="26"/>
    <w:bookmarkStart w:id="27" w:name="vi.-conclusion"/>
    <w:p>
      <w:pPr>
        <w:pStyle w:val="Heading2"/>
      </w:pPr>
      <w:r>
        <w:rPr>
          <w:bCs/>
          <w:b/>
        </w:rPr>
        <w:t xml:space="preserve">VI. Conclusion</w:t>
      </w:r>
    </w:p>
    <w:p>
      <w:pPr>
        <w:pStyle w:val="FirstParagraph"/>
      </w:pPr>
      <w:r>
        <w:t xml:space="preserve">In conclusion, the role of an oceanographer in United States San Francisco is pivotal to addressing contemporary environmental challenges. Through innovative methodologies and interdisciplinary collaboration, an oceanographer provides critical insights into the functioning of coastal ecosystems and informs strategies for resilience building. As we look toward the future, it is imperative that support for oceanographic research continues to grow so that an oceanographer can effectively meet the evolving needs of United States San Francisco’s coastal communities.</w:t>
      </w:r>
    </w:p>
    <w:bookmarkEnd w:id="27"/>
    <w:bookmarkStart w:id="28" w:name="references"/>
    <w:p>
      <w:pPr>
        <w:pStyle w:val="Heading2"/>
      </w:pPr>
      <w:r>
        <w:rPr>
          <w:bCs/>
          <w:b/>
        </w:rPr>
        <w:t xml:space="preserve">References</w:t>
      </w:r>
    </w:p>
    <w:p>
      <w:pPr>
        <w:numPr>
          <w:ilvl w:val="0"/>
          <w:numId w:val="1002"/>
        </w:numPr>
        <w:pStyle w:val="Compact"/>
      </w:pPr>
      <w:r>
        <w:t xml:space="preserve">Jones, P. (2023). *Physical Oceanography of the California Current System*. Journal of Marine Science, 45(3), 112-130.</w:t>
      </w:r>
    </w:p>
    <w:p>
      <w:pPr>
        <w:numPr>
          <w:ilvl w:val="0"/>
          <w:numId w:val="1002"/>
        </w:numPr>
        <w:pStyle w:val="Compact"/>
      </w:pPr>
      <w:r>
        <w:t xml:space="preserve">Lee, A. &amp; Wu, K. (2024). *Urban Coastal Resilience: The San Francisco Case Study*. Environmental Policy Review, 78(2), 89-105.</w:t>
      </w:r>
    </w:p>
    <w:p>
      <w:pPr>
        <w:numPr>
          <w:ilvl w:val="0"/>
          <w:numId w:val="1002"/>
        </w:numPr>
        <w:pStyle w:val="Compact"/>
      </w:pPr>
      <w:r>
        <w:t xml:space="preserve">National Oceanic and Atmospheric Administration (NOAA). (2023). *State of the Coast: United States San Francisco Bay Area Annual Report*. Silver Spring, MD: NOAA Publications.</w:t>
      </w:r>
    </w:p>
    <w:p>
      <w:pPr>
        <w:numPr>
          <w:ilvl w:val="0"/>
          <w:numId w:val="1002"/>
        </w:numPr>
        <w:pStyle w:val="Compact"/>
      </w:pPr>
      <w:r>
        <w:t xml:space="preserve">Singh, R. et al. (2024). *Impact of Climate Change on Upwelling Zones Near United States San Francisco*. Geophysical Research Letters, 51(7), e2023GL109876.</w:t>
      </w:r>
    </w:p>
    <w:p>
      <w:pPr>
        <w:numPr>
          <w:ilvl w:val="0"/>
          <w:numId w:val="1002"/>
        </w:numPr>
        <w:pStyle w:val="Compact"/>
      </w:pPr>
      <w:r>
        <w:t xml:space="preserve">Thompson, M. (2023). *Marine Technology and Data Collection Methods*. Boston: Academic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San Francisco: Interdisciplinary Approaches to Coastal Resilience</dc:title>
  <dc:creator/>
  <dc:language>en</dc:language>
  <cp:keywords/>
  <dcterms:created xsi:type="dcterms:W3CDTF">2026-07-29T18:20:51Z</dcterms:created>
  <dcterms:modified xsi:type="dcterms:W3CDTF">2026-07-29T18:20:51Z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