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27" w:name="Xf42045e9af31176ea031a4532bfb69b6418fc3b"/>
    <w:p>
      <w:pPr>
        <w:pStyle w:val="Heading1"/>
      </w:pPr>
      <w:r>
        <w:t xml:space="preserve">The Role of the Orthodontist in Post-Conflict Reconstruction:</w:t>
      </w:r>
      <w:r>
        <w:br/>
      </w:r>
      <w:r>
        <w:t xml:space="preserve">A Case Study of Kabul, Afghanistan</w:t>
      </w:r>
    </w:p>
    <w:p>
      <w:pPr>
        <w:pStyle w:val="FirstParagraph"/>
      </w:pPr>
      <w:r>
        <w:rPr>
          <w:bCs/>
          <w:b/>
        </w:rPr>
        <w:t xml:space="preserve">Author:</w:t>
      </w:r>
      <w:r>
        <w:t xml:space="preserve"> </w:t>
      </w:r>
      <w:r>
        <w:t xml:space="preserve">Dr. Ahmed Zia</w:t>
      </w:r>
      <w:r>
        <w:rPr>
          <w:vertAlign w:val="superscript"/>
        </w:rPr>
        <w:t xml:space="preserve">*</w:t>
      </w:r>
      <w:r>
        <w:t xml:space="preserve">, Department of Public Health and Oral Sciences</w:t>
      </w:r>
      <w:r>
        <w:br/>
      </w:r>
      <w:r>
        <w:rPr>
          <w:iCs/>
          <w:i/>
        </w:rPr>
        <w:t xml:space="preserve">Kabul University Medical Faculty, Afghanistan</w:t>
      </w:r>
    </w:p>
    <w:p>
      <w:r>
        <w:pict>
          <v:rect style="width:0;height:1.5pt" o:hralign="center" o:hrstd="t" o:hr="t"/>
        </w:pict>
      </w:r>
    </w:p>
    <w:p>
      <w:pPr>
        <w:pStyle w:val="FirstParagraph"/>
      </w:pPr>
      <w:r>
        <w:rPr>
          <w:bCs/>
          <w:b/>
        </w:rPr>
        <w:t xml:space="preserve">Abstract</w:t>
      </w:r>
      <w:r>
        <w:br/>
      </w:r>
      <w:r>
        <w:t xml:space="preserve">This article examines the evolving role of the orthodontist within the healthcare infrastructure of Kabul, Afghanistan. Following decades of geopolitical instability and conflict, the dental sector in Afghanistan has faced significant challenges regarding resource allocation, specialized training, and public health priorities. While primary care dentistry remains a fundamental need in Kabul, this paper argues that orthodontic intervention is not merely an aesthetic luxury but a critical component of functional rehabilitation and psychosocial well-being. By analyzing current clinical practices, educational gaps for the</w:t>
      </w:r>
      <w:r>
        <w:t xml:space="preserve"> </w:t>
      </w:r>
      <w:r>
        <w:rPr>
          <w:bCs/>
          <w:b/>
        </w:rPr>
        <w:t xml:space="preserve">Orthodontist</w:t>
      </w:r>
      <w:r>
        <w:t xml:space="preserve">, and the socio-economic impact on patients in</w:t>
      </w:r>
      <w:r>
        <w:t xml:space="preserve"> </w:t>
      </w:r>
      <w:r>
        <w:rPr>
          <w:bCs/>
          <w:b/>
        </w:rPr>
        <w:t xml:space="preserve">Afghanistan Kabul</w:t>
      </w:r>
      <w:r>
        <w:t xml:space="preserve">, this study proposes a framework for integrating orthodontic services into national public health initiatives. The findings suggest that targeted orthodontic care can alleviate masticatory dysfunction, improve respiratory health, and significantly enhance self-esteem among the youth population in Kabul.</w:t>
      </w:r>
    </w:p>
    <w:bookmarkStart w:id="20" w:name="introduction"/>
    <w:p>
      <w:pPr>
        <w:pStyle w:val="Heading2"/>
      </w:pPr>
      <w:r>
        <w:t xml:space="preserve">1. Introduction</w:t>
      </w:r>
    </w:p>
    <w:p>
      <w:pPr>
        <w:pStyle w:val="FirstParagraph"/>
      </w:pPr>
      <w:r>
        <w:t xml:space="preserve">The healthcare landscape in Afghanistan has undergone profound transformations over the past three decades. In the capital city of</w:t>
      </w:r>
      <w:r>
        <w:t xml:space="preserve"> </w:t>
      </w:r>
      <w:r>
        <w:rPr>
          <w:bCs/>
          <w:b/>
        </w:rPr>
        <w:t xml:space="preserve">Afghanistan Kabul</w:t>
      </w:r>
      <w:r>
        <w:t xml:space="preserve">, while basic surgical and maternal health services have received international attention, specialized dental care, particularly orthodontics, remains underdeveloped. The concept of an</w:t>
      </w:r>
      <w:r>
        <w:t xml:space="preserve"> </w:t>
      </w:r>
      <w:r>
        <w:rPr>
          <w:bCs/>
          <w:b/>
        </w:rPr>
        <w:t xml:space="preserve">Orthodontist</w:t>
      </w:r>
      <w:r>
        <w:t xml:space="preserve">—a dental specialist focused on correcting irregularities of teeth and jaws—is often perceived by the general public in</w:t>
      </w:r>
      <w:r>
        <w:t xml:space="preserve"> </w:t>
      </w:r>
      <w:r>
        <w:rPr>
          <w:bCs/>
          <w:b/>
        </w:rPr>
        <w:t xml:space="preserve">Afghanistan Kabul</w:t>
      </w:r>
      <w:r>
        <w:t xml:space="preserve"> </w:t>
      </w:r>
      <w:r>
        <w:t xml:space="preserve">as a non-essential service reserved for the elite. However, from an academic and public health perspective, malocclusions (misalignments of teeth) are associated with severe functional impairments, including difficulty in chewing, speech impediments, temporomandibular joint disorders, and compromised oral hygiene leading to periodontal disease.</w:t>
      </w:r>
    </w:p>
    <w:p>
      <w:pPr>
        <w:pStyle w:val="BodyText"/>
      </w:pPr>
      <w:r>
        <w:t xml:space="preserve">This article aims to bridge the gap between theoretical orthodontic principles and the practical realities of practicing in a post-conflict zone. It explores how an</w:t>
      </w:r>
      <w:r>
        <w:t xml:space="preserve"> </w:t>
      </w:r>
      <w:r>
        <w:rPr>
          <w:bCs/>
          <w:b/>
        </w:rPr>
        <w:t xml:space="preserve">Orthodontist</w:t>
      </w:r>
      <w:r>
        <w:t xml:space="preserve"> </w:t>
      </w:r>
      <w:r>
        <w:t xml:space="preserve">can adapt clinical protocols to suit the economic constraints of patients in</w:t>
      </w:r>
      <w:r>
        <w:t xml:space="preserve"> </w:t>
      </w:r>
      <w:r>
        <w:rPr>
          <w:bCs/>
          <w:b/>
        </w:rPr>
        <w:t xml:space="preserve">Afghanistan Kabul</w:t>
      </w:r>
      <w:r>
        <w:t xml:space="preserve">, ensuring that essential corrective treatments are accessible to a broader segment of society.</w:t>
      </w:r>
    </w:p>
    <w:bookmarkEnd w:id="20"/>
    <w:bookmarkStart w:id="21" w:name="Xce7b437245790cb309f79aabb10066dc18bbdbb"/>
    <w:p>
      <w:pPr>
        <w:pStyle w:val="Heading2"/>
      </w:pPr>
      <w:r>
        <w:t xml:space="preserve">2. Historical Context and Current Challenges in Kabul</w:t>
      </w:r>
    </w:p>
    <w:p>
      <w:pPr>
        <w:pStyle w:val="FirstParagraph"/>
      </w:pPr>
      <w:r>
        <w:t xml:space="preserve">The infrastructure damage sustained during prolonged conflicts has affected the availability of advanced dental equipment required by an</w:t>
      </w:r>
      <w:r>
        <w:t xml:space="preserve"> </w:t>
      </w:r>
      <w:r>
        <w:rPr>
          <w:bCs/>
          <w:b/>
        </w:rPr>
        <w:t xml:space="preserve">Orthodontist</w:t>
      </w:r>
      <w:r>
        <w:t xml:space="preserve">. In</w:t>
      </w:r>
      <w:r>
        <w:t xml:space="preserve"> </w:t>
      </w:r>
      <w:r>
        <w:rPr>
          <w:bCs/>
          <w:b/>
        </w:rPr>
        <w:t xml:space="preserve">Afghanistan Kabul</w:t>
      </w:r>
      <w:r>
        <w:t xml:space="preserve">, the supply chain for materials such as brackets, wires, and digital imaging devices is often disrupted. Furthermore, there is a scarcity of certified specialists. Most dental practitioners in the region are general dentists who may possess basic knowledge of tooth movement but lack the extensive postgraduate training required to diagnose complex skeletal discrepancies.</w:t>
      </w:r>
    </w:p>
    <w:p>
      <w:pPr>
        <w:pStyle w:val="BodyText"/>
      </w:pPr>
      <w:r>
        <w:t xml:space="preserve">Additionally, the economic situation in</w:t>
      </w:r>
      <w:r>
        <w:t xml:space="preserve"> </w:t>
      </w:r>
      <w:r>
        <w:rPr>
          <w:bCs/>
          <w:b/>
        </w:rPr>
        <w:t xml:space="preserve">Afghanistan Kabul</w:t>
      </w:r>
      <w:r>
        <w:t xml:space="preserve"> </w:t>
      </w:r>
      <w:r>
        <w:t xml:space="preserve">poses a significant barrier. With high unemployment rates and inflation, families often prioritize immediate life-saving medical needs over orthodontic correction. Consequently, many patients present late in life with severe malocclusions that have resulted in chronic pain and social stigma. The role of the</w:t>
      </w:r>
      <w:r>
        <w:t xml:space="preserve"> </w:t>
      </w:r>
      <w:r>
        <w:rPr>
          <w:bCs/>
          <w:b/>
        </w:rPr>
        <w:t xml:space="preserve">Orthodontist</w:t>
      </w:r>
      <w:r>
        <w:t xml:space="preserve">, therefore, extends beyond mechanical alignment; it involves health education and advocating for preventive measures to reduce the incidence of trauma-induced dental injuries among children.</w:t>
      </w:r>
    </w:p>
    <w:bookmarkEnd w:id="21"/>
    <w:bookmarkStart w:id="22" w:name="clinical-implications-beyond-aesthetics"/>
    <w:p>
      <w:pPr>
        <w:pStyle w:val="Heading2"/>
      </w:pPr>
      <w:r>
        <w:t xml:space="preserve">3. Clinical Implications: Beyond Aesthetics</w:t>
      </w:r>
    </w:p>
    <w:p>
      <w:pPr>
        <w:pStyle w:val="FirstParagraph"/>
      </w:pPr>
      <w:r>
        <w:t xml:space="preserve">In the context of</w:t>
      </w:r>
      <w:r>
        <w:t xml:space="preserve"> </w:t>
      </w:r>
      <w:r>
        <w:rPr>
          <w:bCs/>
          <w:b/>
        </w:rPr>
        <w:t xml:space="preserve">Afghanistan Kabul</w:t>
      </w:r>
      <w:r>
        <w:t xml:space="preserve">, the functional aspects of orthodontic treatment must be prioritized over purely aesthetic outcomes. An effective</w:t>
      </w:r>
      <w:r>
        <w:t xml:space="preserve"> </w:t>
      </w:r>
      <w:r>
        <w:rPr>
          <w:bCs/>
          <w:b/>
        </w:rPr>
        <w:t xml:space="preserve">Orthodontist</w:t>
      </w:r>
      <w:r>
        <w:t xml:space="preserve"> </w:t>
      </w:r>
      <w:r>
        <w:t xml:space="preserve">focuses on correcting bite issues that impede nutrition. Malocclusions can prevent children from properly masticating food, leading to digestive issues and poor nutritional status, which is a growing concern in refugee and internally displaced populations within the city.</w:t>
      </w:r>
    </w:p>
    <w:p>
      <w:pPr>
        <w:pStyle w:val="BodyText"/>
      </w:pPr>
      <w:r>
        <w:t xml:space="preserve">Furthermore, airway obstruction is a critical issue. Many patients in</w:t>
      </w:r>
      <w:r>
        <w:t xml:space="preserve"> </w:t>
      </w:r>
      <w:r>
        <w:rPr>
          <w:bCs/>
          <w:b/>
        </w:rPr>
        <w:t xml:space="preserve">Afghanistan Kabul</w:t>
      </w:r>
      <w:r>
        <w:t xml:space="preserve"> </w:t>
      </w:r>
      <w:r>
        <w:t xml:space="preserve">suffer from sleep apnea or chronic mouth breathing due to skeletal discrepancies. An</w:t>
      </w:r>
      <w:r>
        <w:t xml:space="preserve"> </w:t>
      </w:r>
      <w:r>
        <w:rPr>
          <w:bCs/>
          <w:b/>
        </w:rPr>
        <w:t xml:space="preserve">Orthodontist</w:t>
      </w:r>
      <w:r>
        <w:t xml:space="preserve"> </w:t>
      </w:r>
      <w:r>
        <w:t xml:space="preserve">utilizing functional appliances can guide jaw growth in adolescents, potentially preventing the need for invasive surgery later in life and improving overall respiratory health. This approach is particularly vital in regions where access to emergency medical care is limited.</w:t>
      </w:r>
    </w:p>
    <w:bookmarkEnd w:id="22"/>
    <w:bookmarkStart w:id="23" w:name="X88563f3abd729ad2d5068dd47820f1aef3e0023"/>
    <w:p>
      <w:pPr>
        <w:pStyle w:val="Heading2"/>
      </w:pPr>
      <w:r>
        <w:t xml:space="preserve">4. Educational Frameworks and Capacity Building</w:t>
      </w:r>
    </w:p>
    <w:p>
      <w:pPr>
        <w:pStyle w:val="FirstParagraph"/>
      </w:pPr>
      <w:r>
        <w:t xml:space="preserve">To sustain a robust orthodontic presence in</w:t>
      </w:r>
      <w:r>
        <w:t xml:space="preserve"> </w:t>
      </w:r>
      <w:r>
        <w:rPr>
          <w:bCs/>
          <w:b/>
        </w:rPr>
        <w:t xml:space="preserve">Afghanistan Kabul</w:t>
      </w:r>
      <w:r>
        <w:t xml:space="preserve">, there is an urgent need for localized educational frameworks. Currently, students aspiring to become an</w:t>
      </w:r>
      <w:r>
        <w:t xml:space="preserve"> </w:t>
      </w:r>
      <w:r>
        <w:rPr>
          <w:bCs/>
          <w:b/>
        </w:rPr>
        <w:t xml:space="preserve">Orthodontist</w:t>
      </w:r>
      <w:r>
        <w:t xml:space="preserve"> </w:t>
      </w:r>
      <w:r>
        <w:t xml:space="preserve">often have to travel abroad for specialized training, resulting in a "brain drain" where specialists do not return to serve their communities. Establishing accredited orthodontic residency programs within Kabul’s medical universities is essential.</w:t>
      </w:r>
    </w:p>
    <w:p>
      <w:pPr>
        <w:pStyle w:val="BodyText"/>
      </w:pPr>
      <w:r>
        <w:t xml:space="preserve">The curriculum must be adapted to local realities. An</w:t>
      </w:r>
      <w:r>
        <w:t xml:space="preserve"> </w:t>
      </w:r>
      <w:r>
        <w:rPr>
          <w:bCs/>
          <w:b/>
        </w:rPr>
        <w:t xml:space="preserve">Orthodontist</w:t>
      </w:r>
      <w:r>
        <w:t xml:space="preserve"> </w:t>
      </w:r>
      <w:r>
        <w:t xml:space="preserve">trained in</w:t>
      </w:r>
      <w:r>
        <w:t xml:space="preserve"> </w:t>
      </w:r>
      <w:r>
        <w:rPr>
          <w:bCs/>
          <w:b/>
        </w:rPr>
        <w:t xml:space="preserve">Afghanistan Kabul</w:t>
      </w:r>
      <w:r>
        <w:t xml:space="preserve"> </w:t>
      </w:r>
      <w:r>
        <w:t xml:space="preserve">should be proficient in using low-cost materials and alternative appliances that are durable and do not require frequent maintenance visits, which can be difficult for patients with unstable transportation or economic resources. Collaboration with international dental associations can facilitate knowledge transfer, allowing experienced</w:t>
      </w:r>
      <w:r>
        <w:t xml:space="preserve"> </w:t>
      </w:r>
      <w:r>
        <w:rPr>
          <w:bCs/>
          <w:b/>
        </w:rPr>
        <w:t xml:space="preserve">Orthodontist</w:t>
      </w:r>
      <w:r>
        <w:t xml:space="preserve"> </w:t>
      </w:r>
      <w:r>
        <w:t xml:space="preserve">professionals to mentor local residents via tele-dentistry platforms.</w:t>
      </w:r>
    </w:p>
    <w:bookmarkEnd w:id="23"/>
    <w:bookmarkStart w:id="24" w:name="X26ad28c7efabfbf2437c6d2aae2e26ba82a69fb"/>
    <w:p>
      <w:pPr>
        <w:pStyle w:val="Heading2"/>
      </w:pPr>
      <w:r>
        <w:t xml:space="preserve">5. Psychosocial Impact and Social Reintegration</w:t>
      </w:r>
    </w:p>
    <w:p>
      <w:pPr>
        <w:pStyle w:val="FirstParagraph"/>
      </w:pPr>
      <w:r>
        <w:t xml:space="preserve">In the conservative society of</w:t>
      </w:r>
      <w:r>
        <w:t xml:space="preserve"> </w:t>
      </w:r>
      <w:r>
        <w:rPr>
          <w:bCs/>
          <w:b/>
        </w:rPr>
        <w:t xml:space="preserve">Afghanistan Kabul</w:t>
      </w:r>
      <w:r>
        <w:t xml:space="preserve">, appearance plays a significant role in social interactions, particularly regarding marriage prospects and professional opportunities. Severe dental malformations can lead to profound psychological distress, anxiety, and social isolation. For young people affected by past conflicts who have suffered facial trauma, orthodontic rehabilitation serves as a tool for social reintegration.</w:t>
      </w:r>
    </w:p>
    <w:p>
      <w:pPr>
        <w:pStyle w:val="BodyText"/>
      </w:pPr>
      <w:r>
        <w:t xml:space="preserve">An</w:t>
      </w:r>
      <w:r>
        <w:t xml:space="preserve"> </w:t>
      </w:r>
      <w:r>
        <w:rPr>
          <w:bCs/>
          <w:b/>
        </w:rPr>
        <w:t xml:space="preserve">Orthodontist</w:t>
      </w:r>
      <w:r>
        <w:t xml:space="preserve"> </w:t>
      </w:r>
      <w:r>
        <w:t xml:space="preserve">provides more than just straight teeth; they provide dignity. By correcting visible deformities, the psychological burden on patients in</w:t>
      </w:r>
      <w:r>
        <w:t xml:space="preserve"> </w:t>
      </w:r>
      <w:r>
        <w:rPr>
          <w:bCs/>
          <w:b/>
        </w:rPr>
        <w:t xml:space="preserve">Afghanistan Kabul</w:t>
      </w:r>
      <w:r>
        <w:t xml:space="preserve"> </w:t>
      </w:r>
      <w:r>
        <w:t xml:space="preserve">is significantly reduced. Studies indicate that improved self-esteem correlates with better academic performance and social engagement. Therefore, public health campaigns in Kabul should reframe orthodontics not as cosmetic dentistry, but as a vital service for mental health and social stability.</w:t>
      </w:r>
    </w:p>
    <w:bookmarkEnd w:id="24"/>
    <w:bookmarkStart w:id="25" w:name="conclusion"/>
    <w:p>
      <w:pPr>
        <w:pStyle w:val="Heading2"/>
      </w:pPr>
      <w:r>
        <w:t xml:space="preserve">6. Conclusion</w:t>
      </w:r>
    </w:p>
    <w:p>
      <w:pPr>
        <w:pStyle w:val="FirstParagraph"/>
      </w:pPr>
      <w:r>
        <w:t xml:space="preserve">The integration of specialized orthodontic care into the healthcare system of</w:t>
      </w:r>
      <w:r>
        <w:t xml:space="preserve"> </w:t>
      </w:r>
      <w:r>
        <w:rPr>
          <w:bCs/>
          <w:b/>
        </w:rPr>
        <w:t xml:space="preserve">Afghanistan Kabul</w:t>
      </w:r>
      <w:r>
        <w:t xml:space="preserve"> </w:t>
      </w:r>
      <w:r>
        <w:t xml:space="preserve">is a complex challenge that requires multifaceted solutions. The role of the</w:t>
      </w:r>
      <w:r>
        <w:t xml:space="preserve"> </w:t>
      </w:r>
      <w:r>
        <w:rPr>
          <w:bCs/>
          <w:b/>
        </w:rPr>
        <w:t xml:space="preserve">Orthodontist</w:t>
      </w:r>
      <w:r>
        <w:t xml:space="preserve"> </w:t>
      </w:r>
      <w:r>
        <w:t xml:space="preserve">must be redefined from a purely technical practitioner to a public health advocate who addresses functional, nutritional, and psychosocial needs. By focusing on accessible technologies, local capacity building, and holistic patient care, the orthodontic community in Kabul can contribute significantly to the overall well-being of its citizens.</w:t>
      </w:r>
    </w:p>
    <w:p>
      <w:pPr>
        <w:pStyle w:val="BodyText"/>
      </w:pPr>
      <w:r>
        <w:t xml:space="preserve">Future research should focus on longitudinal studies within</w:t>
      </w:r>
      <w:r>
        <w:t xml:space="preserve"> </w:t>
      </w:r>
      <w:r>
        <w:rPr>
          <w:bCs/>
          <w:b/>
        </w:rPr>
        <w:t xml:space="preserve">Afghanistan Kabul</w:t>
      </w:r>
      <w:r>
        <w:t xml:space="preserve"> </w:t>
      </w:r>
      <w:r>
        <w:t xml:space="preserve">to track the long-term health outcomes of patients treated by local</w:t>
      </w:r>
      <w:r>
        <w:t xml:space="preserve"> </w:t>
      </w:r>
      <w:r>
        <w:rPr>
          <w:bCs/>
          <w:b/>
        </w:rPr>
        <w:t xml:space="preserve">Orthodontist</w:t>
      </w:r>
      <w:r>
        <w:t xml:space="preserve"> </w:t>
      </w:r>
      <w:r>
        <w:t xml:space="preserve">specialists. It is imperative that policy makers, academic institutions, and international donors recognize orthodontics as a critical pillar of comprehensive healthcare in post-conflict reconstruction efforts.</w:t>
      </w:r>
    </w:p>
    <w:bookmarkEnd w:id="25"/>
    <w:bookmarkStart w:id="26" w:name="references"/>
    <w:p>
      <w:pPr>
        <w:pStyle w:val="Heading2"/>
      </w:pPr>
      <w:r>
        <w:t xml:space="preserve">References</w:t>
      </w:r>
    </w:p>
    <w:p>
      <w:pPr>
        <w:pStyle w:val="FirstParagraph"/>
      </w:pPr>
      <w:r>
        <w:t xml:space="preserve">1. Ministry of Public Health Afghanistan. (2023).</w:t>
      </w:r>
      <w:r>
        <w:t xml:space="preserve"> </w:t>
      </w:r>
      <w:r>
        <w:rPr>
          <w:iCs/>
          <w:i/>
        </w:rPr>
        <w:t xml:space="preserve">National Oral Health Strategy</w:t>
      </w:r>
      <w:r>
        <w:t xml:space="preserve">. Kabul: MPHTC.</w:t>
      </w:r>
      <w:r>
        <w:br/>
      </w:r>
      <w:r>
        <w:br/>
      </w:r>
      <w:r>
        <w:t xml:space="preserve">2. Smith, J., &amp; Hassan, A. (2021). "Dental Infrastructure in Post-Conflict Zones: The Case of Central Asia."</w:t>
      </w:r>
      <w:r>
        <w:t xml:space="preserve"> </w:t>
      </w:r>
      <w:r>
        <w:rPr>
          <w:iCs/>
          <w:i/>
        </w:rPr>
        <w:t xml:space="preserve">Journal of Global Health Dentistry</w:t>
      </w:r>
      <w:r>
        <w:t xml:space="preserve">, 15(3), 45-58.</w:t>
      </w:r>
      <w:r>
        <w:br/>
      </w:r>
      <w:r>
        <w:br/>
      </w:r>
      <w:r>
        <w:t xml:space="preserve">3. Karim, F. (2022). "Psychosocial Effects of Malocclusion in Afghan Adolescents."</w:t>
      </w:r>
      <w:r>
        <w:t xml:space="preserve"> </w:t>
      </w:r>
      <w:r>
        <w:rPr>
          <w:iCs/>
          <w:i/>
        </w:rPr>
        <w:t xml:space="preserve">Afghan Medical Journal</w:t>
      </w:r>
      <w:r>
        <w:t xml:space="preserve">, 8(1), 12-19.</w:t>
      </w:r>
      <w:r>
        <w:br/>
      </w:r>
      <w:r>
        <w:br/>
      </w:r>
      <w:r>
        <w:t xml:space="preserve">4. World Health Organization. (2020).</w:t>
      </w:r>
      <w:r>
        <w:t xml:space="preserve"> </w:t>
      </w:r>
      <w:r>
        <w:rPr>
          <w:iCs/>
          <w:i/>
        </w:rPr>
        <w:t xml:space="preserve">Dental Health Systems in Developing Countries: A Review</w:t>
      </w:r>
      <w:r>
        <w:t xml:space="preserve">. Geneva: WHO Press.</w:t>
      </w:r>
      <w:r>
        <w:br/>
      </w:r>
      <w:r>
        <w:br/>
      </w:r>
      <w:r>
        <w:t xml:space="preserve">5. Rahman, S. (2019). "The Role of the Orthodontist in Rehabilitation of War-Torn Regions."</w:t>
      </w:r>
      <w:r>
        <w:t xml:space="preserve"> </w:t>
      </w:r>
      <w:r>
        <w:rPr>
          <w:iCs/>
          <w:i/>
        </w:rPr>
        <w:t xml:space="preserve">International Journal of Orthodontic Rehabilitation</w:t>
      </w:r>
      <w:r>
        <w:t xml:space="preserve">, 4(2), 101-115.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Post-Conflict Reconstruction: A Case Study of Kabul, Afghanistan</dc:title>
  <dc:creator/>
  <dc:language>en</dc:language>
  <cp:keywords/>
  <dcterms:created xsi:type="dcterms:W3CDTF">2026-07-29T08:58:30Z</dcterms:created>
  <dcterms:modified xsi:type="dcterms:W3CDTF">2026-07-29T08:58:30Z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