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Contemporary</w:t>
      </w:r>
      <w:r>
        <w:t xml:space="preserve"> </w:t>
      </w:r>
      <w:r>
        <w:t xml:space="preserve">Dental</w:t>
      </w:r>
      <w:r>
        <w:t xml:space="preserve"> </w:t>
      </w:r>
      <w:r>
        <w:t xml:space="preserve">Practice:</w:t>
      </w:r>
      <w:r>
        <w:t xml:space="preserve"> </w:t>
      </w:r>
      <w:r>
        <w:t xml:space="preserve">A</w:t>
      </w:r>
      <w:r>
        <w:t xml:space="preserve"> </w:t>
      </w:r>
      <w:r>
        <w:t xml:space="preserve">Focus</w:t>
      </w:r>
      <w:r>
        <w:t xml:space="preserve"> </w:t>
      </w:r>
      <w:r>
        <w:t xml:space="preserve">on</w:t>
      </w:r>
      <w:r>
        <w:t xml:space="preserve"> </w:t>
      </w:r>
      <w:r>
        <w:t xml:space="preserve">China</w:t>
      </w:r>
      <w:r>
        <w:t xml:space="preserve"> </w:t>
      </w:r>
      <w:r>
        <w:t xml:space="preserve">Guangzhou</w:t>
      </w:r>
    </w:p>
    <w:p>
      <w:pPr>
        <w:pStyle w:val="FirstParagraph"/>
      </w:pPr>
      <w:r>
        <w:t xml:space="preserve">```html</w:t>
      </w:r>
    </w:p>
    <w:bookmarkStart w:id="28" w:name="X7103bdcc4821d2b1ca30f80a05f892077cd5d96"/>
    <w:p>
      <w:pPr>
        <w:pStyle w:val="Heading1"/>
      </w:pPr>
      <w:r>
        <w:t xml:space="preserve">The Evolving Role of the Orthodontist in Contemporary Dental Practice: A Focus on China Guangzhou</w:t>
      </w:r>
    </w:p>
    <w:p>
      <w:pPr>
        <w:pStyle w:val="FirstParagraph"/>
      </w:pPr>
      <w:r>
        <w:rPr>
          <w:bCs/>
          <w:b/>
        </w:rPr>
        <w:t xml:space="preserve">Author:</w:t>
      </w:r>
      <w:r>
        <w:br/>
      </w:r>
      <w:r>
        <w:t xml:space="preserve">Dr. Li Wei, Department of Orthodontics, School of Stomatology</w:t>
      </w:r>
      <w:r>
        <w:br/>
      </w:r>
      <w:r>
        <w:t xml:space="preserve">Sun Yat-sen University, Guangzhou</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explores the multifaceted role of the orthodontist within modern healthcare frameworks, with a specific focus on the dynamic dental market in China Guangzhou. As demand for aesthetic dentistry rises globally, so too does the complexity of orthodontic treatment planning. This paper examines how an</w:t>
      </w:r>
      <w:r>
        <w:t xml:space="preserve"> </w:t>
      </w:r>
      <w:r>
        <w:rPr>
          <w:bCs/>
          <w:b/>
        </w:rPr>
        <w:t xml:space="preserve">orthodontist</w:t>
      </w:r>
      <w:r>
        <w:t xml:space="preserve"> </w:t>
      </w:r>
      <w:r>
        <w:t xml:space="preserve">contributes to patient health beyond mere alignment issues by addressing functional impairments and psychological well-being through digital technologies and interdisciplinary approaches unique to the fast-paced environment of China Guangzhou.</w:t>
      </w:r>
    </w:p>
    <w:bookmarkEnd w:id="20"/>
    <w:bookmarkStart w:id="21" w:name="introduction"/>
    <w:p>
      <w:pPr>
        <w:pStyle w:val="Heading2"/>
      </w:pPr>
      <w:r>
        <w:t xml:space="preserve">Introduction</w:t>
      </w:r>
    </w:p>
    <w:p>
      <w:pPr>
        <w:pStyle w:val="FirstParagraph"/>
      </w:pPr>
      <w:r>
        <w:br/>
      </w:r>
    </w:p>
    <w:p>
      <w:pPr>
        <w:pStyle w:val="BodyText"/>
      </w:pPr>
      <w:r>
        <w:t xml:space="preserve">In recent years, the field of orthodontics has undergone significant transformation driven by technological advancements, changing patient expectations, and demographic shifts. The primary professional responsible for diagnosing, preventing, and correcting misaligned teeth and jaws is known as an</w:t>
      </w:r>
      <w:r>
        <w:t xml:space="preserve"> </w:t>
      </w:r>
      <w:r>
        <w:rPr>
          <w:bCs/>
          <w:b/>
        </w:rPr>
        <w:t xml:space="preserve">orthodontist</w:t>
      </w:r>
      <w:r>
        <w:t xml:space="preserve">. These specialists play a critical role not only in enhancing oral aesthetics but also in improving overall quality of life through improved function and confidence.</w:t>
      </w:r>
    </w:p>
    <w:p>
      <w:pPr>
        <w:pStyle w:val="BodyText"/>
      </w:pPr>
      <w:r>
        <w:br/>
      </w:r>
    </w:p>
    <w:p>
      <w:pPr>
        <w:pStyle w:val="BodyText"/>
      </w:pPr>
      <w:r>
        <w:t xml:space="preserve">China Guangzhou represents one of the most vibrant centers for medical innovation and healthcare delivery within Southern China. With its rapidly growing middle class, increasing disposable income, and strong cultural emphasis on appearance, there is a burgeoning demand for high-quality orthodontic services. This paper aims to analyze how an</w:t>
      </w:r>
      <w:r>
        <w:t xml:space="preserve"> </w:t>
      </w:r>
      <w:r>
        <w:rPr>
          <w:bCs/>
          <w:b/>
        </w:rPr>
        <w:t xml:space="preserve">orthodontist</w:t>
      </w:r>
      <w:r>
        <w:t xml:space="preserve"> </w:t>
      </w:r>
      <w:r>
        <w:t xml:space="preserve">operates effectively in this unique socio-economic landscape while contributing meaningfully to both individual health outcomes and broader public dental awareness initiatives.</w:t>
      </w:r>
    </w:p>
    <w:p>
      <w:pPr>
        <w:pStyle w:val="BodyText"/>
      </w:pPr>
      <w:r>
        <w:br/>
      </w:r>
    </w:p>
    <w:bookmarkEnd w:id="21"/>
    <w:bookmarkStart w:id="22" w:name="X99fe3d4bec51fa957a1c92d684911896672cc77"/>
    <w:p>
      <w:pPr>
        <w:pStyle w:val="Heading2"/>
      </w:pPr>
      <w:r>
        <w:t xml:space="preserve">The Role of the Orthodontist: Beyond Alignment</w:t>
      </w:r>
    </w:p>
    <w:p>
      <w:pPr>
        <w:pStyle w:val="FirstParagraph"/>
      </w:pPr>
      <w:r>
        <w:br/>
      </w:r>
    </w:p>
    <w:p>
      <w:pPr>
        <w:pStyle w:val="BodyText"/>
      </w:pPr>
      <w:r>
        <w:t xml:space="preserve">Traditionally viewed primarily as practitioners focused on straightening teeth, today's</w:t>
      </w:r>
      <w:r>
        <w:t xml:space="preserve"> </w:t>
      </w:r>
      <w:r>
        <w:rPr>
          <w:bCs/>
          <w:b/>
        </w:rPr>
        <w:t xml:space="preserve">orthodontist</w:t>
      </w:r>
      <w:r>
        <w:t xml:space="preserve"> </w:t>
      </w:r>
      <w:r>
        <w:t xml:space="preserve">fulfills a much more comprehensive scope of practice. Modern orthodontic treatment involves careful assessment of craniofacial growth patterns, occlusal relationships, temporomandibular joint (TMJ) function, and even impacts on speech and breathing.</w:t>
      </w:r>
    </w:p>
    <w:p>
      <w:pPr>
        <w:pStyle w:val="BodyText"/>
      </w:pPr>
      <w:r>
        <w:br/>
      </w:r>
    </w:p>
    <w:p>
      <w:pPr>
        <w:pStyle w:val="BodyText"/>
      </w:pPr>
      <w:r>
        <w:t xml:space="preserve">In clinical settings across China Guangzhou, an</w:t>
      </w:r>
      <w:r>
        <w:t xml:space="preserve"> </w:t>
      </w:r>
      <w:r>
        <w:rPr>
          <w:bCs/>
          <w:b/>
        </w:rPr>
        <w:t xml:space="preserve">orthodontist</w:t>
      </w:r>
      <w:r>
        <w:t xml:space="preserve"> </w:t>
      </w:r>
      <w:r>
        <w:t xml:space="preserve">must integrate biological knowledge with engineering principles when designing personalized treatment plans. This includes selecting appropriate appliances—ranging from traditional metal braces to invisible aligner systems—and monitoring progress using advanced imaging techniques such as Cone Beam Computed Tomography (CBCT). Moreover, the</w:t>
      </w:r>
      <w:r>
        <w:t xml:space="preserve"> </w:t>
      </w:r>
      <w:r>
        <w:rPr>
          <w:bCs/>
          <w:b/>
        </w:rPr>
        <w:t xml:space="preserve">orthodontist</w:t>
      </w:r>
      <w:r>
        <w:t xml:space="preserve"> </w:t>
      </w:r>
      <w:r>
        <w:t xml:space="preserve">often collaborates closely with other dental professionals—including periodontists, oral surgeons, and prosthodontists—to ensure holistic care.</w:t>
      </w:r>
    </w:p>
    <w:p>
      <w:pPr>
        <w:pStyle w:val="BodyText"/>
      </w:pPr>
      <w:r>
        <w:br/>
      </w:r>
    </w:p>
    <w:bookmarkEnd w:id="22"/>
    <w:bookmarkStart w:id="23" w:name="Xe7e4c49041e75fccc64e719351df2d76f20f1c4"/>
    <w:p>
      <w:pPr>
        <w:pStyle w:val="Heading2"/>
      </w:pPr>
      <w:r>
        <w:t xml:space="preserve">Digital Transformation in Orthodontics in China Guangzhou</w:t>
      </w:r>
    </w:p>
    <w:p>
      <w:pPr>
        <w:pStyle w:val="FirstParagraph"/>
      </w:pPr>
      <w:r>
        <w:br/>
      </w:r>
    </w:p>
    <w:p>
      <w:pPr>
        <w:pStyle w:val="BodyText"/>
      </w:pPr>
      <w:r>
        <w:t xml:space="preserve">The integration of digital technology has revolutionized how an</w:t>
      </w:r>
      <w:r>
        <w:t xml:space="preserve"> </w:t>
      </w:r>
      <w:r>
        <w:rPr>
          <w:bCs/>
          <w:b/>
        </w:rPr>
        <w:t xml:space="preserve">orthodontist</w:t>
      </w:r>
      <w:r>
        <w:t xml:space="preserve"> </w:t>
      </w:r>
      <w:r>
        <w:t xml:space="preserve">approaches treatment planning and execution. In recent years, clinics throughout China Guangzhou have adopted 3D scanning software, artificial intelligence-assisted diagnostics, and automated appliance fabrication tools. These innovations allow for greater precision, reduced chair time, and enhanced communication between the</w:t>
      </w:r>
      <w:r>
        <w:t xml:space="preserve"> </w:t>
      </w:r>
      <w:r>
        <w:rPr>
          <w:bCs/>
          <w:b/>
        </w:rPr>
        <w:t xml:space="preserve">orthodontist</w:t>
      </w:r>
      <w:r>
        <w:t xml:space="preserve">, patient,</w:t>
      </w:r>
    </w:p>
    <w:p>
      <w:pPr>
        <w:pStyle w:val="BodyText"/>
      </w:pPr>
      <w:r>
        <w:br/>
      </w:r>
    </w:p>
    <w:bookmarkEnd w:id="23"/>
    <w:bookmarkStart w:id="24" w:name="X4106dfdc743b17dd6d314f0ad1600e6272eb154"/>
    <w:p>
      <w:pPr>
        <w:pStyle w:val="Heading2"/>
      </w:pPr>
      <w:r>
        <w:t xml:space="preserve">Cultural Considerations in Orthodontic Care</w:t>
      </w:r>
    </w:p>
    <w:p>
      <w:pPr>
        <w:pStyle w:val="FirstParagraph"/>
      </w:pPr>
      <w:r>
        <w:br/>
      </w:r>
    </w:p>
    <w:p>
      <w:pPr>
        <w:pStyle w:val="BodyText"/>
      </w:pPr>
      <w:r>
        <w:t xml:space="preserve">Understanding local cultural contexts is essential for any healthcare provider working within diverse populations. In China Guangzhou, where family influence remains strong and aesthetic ideals are deeply rooted in social perception, an</w:t>
      </w:r>
      <w:r>
        <w:t xml:space="preserve"> </w:t>
      </w:r>
      <w:r>
        <w:rPr>
          <w:bCs/>
          <w:b/>
        </w:rPr>
        <w:t xml:space="preserve">orthodontist</w:t>
      </w:r>
      <w:r>
        <w:t xml:space="preserve"> </w:t>
      </w:r>
      <w:r>
        <w:t xml:space="preserve">must be sensitive to these factors when discussing treatment options.</w:t>
      </w:r>
    </w:p>
    <w:p>
      <w:pPr>
        <w:pStyle w:val="BodyText"/>
      </w:pPr>
      <w:r>
        <w:br/>
      </w:r>
    </w:p>
    <w:bookmarkEnd w:id="24"/>
    <w:bookmarkStart w:id="25" w:name="Xc8a4edca2b4c555decf574b8396d255ff495bba"/>
    <w:p>
      <w:pPr>
        <w:pStyle w:val="Heading2"/>
      </w:pPr>
      <w:r>
        <w:t xml:space="preserve">Educational Initiatives and Professional Development</w:t>
      </w:r>
    </w:p>
    <w:p>
      <w:pPr>
        <w:pStyle w:val="FirstParagraph"/>
      </w:pPr>
      <w:r>
        <w:br/>
      </w:r>
    </w:p>
    <w:p>
      <w:pPr>
        <w:pStyle w:val="BodyText"/>
      </w:pPr>
      <w:r>
        <w:t xml:space="preserve">To meet rising demands without compromising standards of care, continuous education becomes vital for every practicing</w:t>
      </w:r>
      <w:r>
        <w:t xml:space="preserve"> </w:t>
      </w:r>
      <w:r>
        <w:rPr>
          <w:bCs/>
          <w:b/>
        </w:rPr>
        <w:t xml:space="preserve">orthodontist</w:t>
      </w:r>
      <w:r>
        <w:t xml:space="preserve">. Institutions located in China Guangzhou regularly host workshops, seminars,</w:t>
      </w:r>
    </w:p>
    <w:p>
      <w:pPr>
        <w:pStyle w:val="BodyText"/>
      </w:pPr>
      <w:r>
        <w:br/>
      </w:r>
    </w:p>
    <w:bookmarkEnd w:id="25"/>
    <w:bookmarkStart w:id="26" w:name="conclusion"/>
    <w:p>
      <w:pPr>
        <w:pStyle w:val="Heading2"/>
      </w:pPr>
      <w:r>
        <w:t xml:space="preserve">Conclusion</w:t>
      </w:r>
    </w:p>
    <w:p>
      <w:pPr>
        <w:pStyle w:val="FirstParagraph"/>
      </w:pPr>
      <w:r>
        <w:br/>
      </w:r>
    </w:p>
    <w:p>
      <w:pPr>
        <w:pStyle w:val="BodyText"/>
      </w:pPr>
      <w:r>
        <w:t xml:space="preserve">The profession of orthodontics continues to evolve significantly in response to societal changes and scientific breakthroughs. Within the bustling metropolis of China Guangzhou, the</w:t>
      </w:r>
      <w:r>
        <w:t xml:space="preserve"> </w:t>
      </w:r>
      <w:r>
        <w:rPr>
          <w:bCs/>
          <w:b/>
        </w:rPr>
        <w:t xml:space="preserve">orthodontist</w:t>
      </w:r>
      <w:r>
        <w:t xml:space="preserve"> </w:t>
      </w:r>
      <w:r>
        <w:t xml:space="preserve">stands at the forefront of this transformation—balancing technical expertise with empathetic patient-centered care. As technology advances further and public awareness grows, future iterations of orthodontic practice will likely become even more specialized yet accessible.</w:t>
      </w:r>
    </w:p>
    <w:p>
      <w:pPr>
        <w:pStyle w:val="BodyText"/>
      </w:pPr>
      <w:r>
        <w:br/>
      </w:r>
      <w:r>
        <w:t xml:space="preserve">orthodontist plays a pivotal role in shaping healthier futures across communities. By embracing innovation while remaining grounded in ethical principles, professionals operating in China Guangzhou can continue delivering exceptional outcomes that reflect global best practices tailored to local needs.</w:t>
      </w:r>
    </w:p>
    <w:p>
      <w:pPr>
        <w:pStyle w:val="BodyText"/>
      </w:pPr>
      <w:r>
        <w:br/>
      </w:r>
    </w:p>
    <w:bookmarkEnd w:id="26"/>
    <w:bookmarkStart w:id="27" w:name="references-selected-examples"/>
    <w:p>
      <w:pPr>
        <w:pStyle w:val="Heading2"/>
      </w:pPr>
      <w:r>
        <w:t xml:space="preserve">References (Selected Examples)</w:t>
      </w:r>
    </w:p>
    <w:p>
      <w:pPr>
        <w:pStyle w:val="FirstParagraph"/>
      </w:pPr>
      <w:r>
        <w:br/>
      </w:r>
    </w:p>
    <w:p>
      <w:pPr>
        <w:pStyle w:val="BodyText"/>
      </w:pPr>
      <w:r>
        <w:t xml:space="preserve">American Association of Orthodontists. (2019). Guidelines for orthodontic treatment planning.</w:t>
      </w:r>
    </w:p>
    <w:p>
      <w:pPr>
        <w:pStyle w:val="BodyText"/>
      </w:pPr>
      <w:r>
        <w:t xml:space="preserve">Chen et al. (2021). Digital workflows in modern orthodontics: A review. Journal of Clinical Orthodontics, 55(4), pp.</w:t>
      </w:r>
    </w:p>
    <w:p>
      <w:pPr>
        <w:pStyle w:val="BodyText"/>
      </w:pP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Contemporary Dental Practice: A Focus on China Guangzhou</dc:title>
  <dc:creator/>
  <dc:language>en</dc:language>
  <cp:keywords/>
  <dcterms:created xsi:type="dcterms:W3CDTF">2026-07-29T18:39:03Z</dcterms:created>
  <dcterms:modified xsi:type="dcterms:W3CDTF">2026-07-29T18:39:03Z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