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Paramedicine</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System</w:t>
      </w:r>
      <w:r>
        <w:t xml:space="preserve"> </w:t>
      </w:r>
      <w:r>
        <w:t xml:space="preserve">of</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Buenos</w:t>
      </w:r>
      <w:r>
        <w:t xml:space="preserve"> </w:t>
      </w:r>
      <w:r>
        <w:t xml:space="preserve">Aires</w:t>
      </w:r>
      <w:r>
        <w:t xml:space="preserve"> </w:t>
      </w:r>
      <w:r>
        <w:t xml:space="preserve">City</w:t>
      </w:r>
    </w:p>
    <w:bookmarkStart w:id="28" w:name="Xbe1aa70e3b6363d1c3202f53222347cc48dc852"/>
    <w:p>
      <w:pPr>
        <w:pStyle w:val="Heading1"/>
      </w:pPr>
      <w:r>
        <w:t xml:space="preserve">The Evolution and Integration of Paramedicine in the Public Health System of Argentina: A Case Study for Buenos Aires City</w:t>
      </w:r>
    </w:p>
    <w:p>
      <w:pPr>
        <w:pStyle w:val="FirstParagraph"/>
      </w:pPr>
      <w:r>
        <w:rPr>
          <w:iCs/>
          <w:i/>
          <w:bCs/>
          <w:b/>
        </w:rPr>
        <w:t xml:space="preserve">Ana Maria Rodriguez, PhD</w:t>
      </w:r>
      <w:r>
        <w:br/>
      </w:r>
      <w:r>
        <w:t xml:space="preserve">Department of Emergency Medicine, University of Buenos Aires (UBA), Argentina</w:t>
      </w:r>
      <w:r>
        <w:br/>
      </w:r>
      <w:r>
        <w:rPr>
          <w:iCs/>
          <w:i/>
        </w:rPr>
        <w:t xml:space="preserve">E-mail: a.rodriguez@fbioyq.uba.ar</w:t>
      </w:r>
    </w:p>
    <w:bookmarkStart w:id="20" w:name="abstract"/>
    <w:p>
      <w:pPr>
        <w:pStyle w:val="Heading3"/>
      </w:pPr>
      <w:r>
        <w:t xml:space="preserve">Abstract</w:t>
      </w:r>
    </w:p>
    <w:p>
      <w:pPr>
        <w:pStyle w:val="FirstParagraph"/>
      </w:pPr>
      <w:r>
        <w:t xml:space="preserve">This article examines the structural, educational, and operational evolution of paramedicine within the public healthcare framework of Argentina, with a specific focus on the autonomous city of Buenos Aires. As one of Latin America’s most densely populated urban centers, Buenos Aires presents unique challenges for emergency medical services (EMS). This paper analyzes the transition from unregulated volunteerism to professionalized state-led EMS systems under Law 1482. It highlights the critical role of standardized training, specifically through institutions like the Universidad de la Salud (UNSAAL), and evaluates current gaps in inter-system coordination between provincial and city-level services. The study concludes that while Buenos Aires has made significant strides in formalizing paramedic roles, further integration with hospital networks and specialized pre-hospital trauma care is necessary to optimize patient outcomes.</w:t>
      </w:r>
    </w:p>
    <w:p>
      <w:pPr>
        <w:pStyle w:val="BodyText"/>
      </w:pPr>
      <w:r>
        <w:rPr>
          <w:bCs/>
          <w:b/>
        </w:rPr>
        <w:t xml:space="preserve">Keywords:</w:t>
      </w:r>
      <w:r>
        <w:t xml:space="preserve"> </w:t>
      </w:r>
      <w:r>
        <w:t xml:space="preserve">Paramedicine, Emergency Medical Services (EMS), Public Health Policy, Argentina Buenos Aires, Pre-hospital Care.</w:t>
      </w:r>
    </w:p>
    <w:bookmarkEnd w:id="20"/>
    <w:bookmarkStart w:id="21" w:name="i.-introduction"/>
    <w:p>
      <w:pPr>
        <w:pStyle w:val="Heading2"/>
      </w:pPr>
      <w:r>
        <w:t xml:space="preserve">I. Introduction</w:t>
      </w:r>
    </w:p>
    <w:p>
      <w:pPr>
        <w:pStyle w:val="FirstParagraph"/>
      </w:pPr>
      <w:r>
        <w:t xml:space="preserve">The concept of emergency medicine in Argentina has undergone a radical transformation over the past three decades. Historically reliant on private insurance companies and informal volunteer networks, the provision of pre-hospital care was fragmented and unevenly distributed. However, recent legislative frameworks have sought to standardize these services across national borders, particularly within major metropolitan areas. Among these regions,</w:t>
      </w:r>
      <w:r>
        <w:t xml:space="preserve"> </w:t>
      </w:r>
      <w:r>
        <w:rPr>
          <w:bCs/>
          <w:b/>
        </w:rPr>
        <w:t xml:space="preserve">Argentina Buenos Aires</w:t>
      </w:r>
      <w:r>
        <w:t xml:space="preserve"> </w:t>
      </w:r>
      <w:r>
        <w:t xml:space="preserve">stands out as a critical locus for healthcare innovation due to its high population density, complex traffic infrastructure, and diverse socioeconomic landscape.</w:t>
      </w:r>
    </w:p>
    <w:p>
      <w:pPr>
        <w:pStyle w:val="BodyText"/>
      </w:pPr>
      <w:r>
        <w:rPr>
          <w:bCs/>
          <w:b/>
        </w:rPr>
        <w:t xml:space="preserve">Paramedicine</w:t>
      </w:r>
      <w:r>
        <w:t xml:space="preserve">, as a distinct clinical discipline requiring specialized certification and continuous education, has emerged as the backbone of this new system. The integration of paramedics into the</w:t>
      </w:r>
      <w:r>
        <w:t xml:space="preserve"> </w:t>
      </w:r>
      <w:r>
        <w:rPr>
          <w:iCs/>
          <w:i/>
        </w:rPr>
        <w:t xml:space="preserve">Sistema de Emergencias Médicas (SEM)</w:t>
      </w:r>
      <w:r>
        <w:t xml:space="preserve"> </w:t>
      </w:r>
      <w:r>
        <w:t xml:space="preserve">is not merely an administrative change but a fundamental shift in how emergency care is perceived and delivered. This article argues that for Buenos Aires to achieve international standards in emergency response, it must continue to refine the educational curricula of its paramedic programs and strengthen the interoperability between different municipal and provincial EMS operators.</w:t>
      </w:r>
    </w:p>
    <w:bookmarkEnd w:id="21"/>
    <w:bookmarkStart w:id="22" w:name="X65e67e275b6c731af5a893da8e42fc562dfd38f"/>
    <w:p>
      <w:pPr>
        <w:pStyle w:val="Heading2"/>
      </w:pPr>
      <w:r>
        <w:t xml:space="preserve">II. Historical Context: The Transition from Volunteerism to Professionalization</w:t>
      </w:r>
    </w:p>
    <w:p>
      <w:pPr>
        <w:pStyle w:val="FirstParagraph"/>
      </w:pPr>
      <w:r>
        <w:t xml:space="preserve">To understand the current state of</w:t>
      </w:r>
      <w:r>
        <w:t xml:space="preserve"> </w:t>
      </w:r>
      <w:r>
        <w:rPr>
          <w:bCs/>
          <w:b/>
        </w:rPr>
        <w:t xml:space="preserve">Paramedicine</w:t>
      </w:r>
      <w:r>
        <w:t xml:space="preserve">, one must look at the historical context that preceded it. For decades, emergency transport in Buenos Aires was often provided by non-clinical personnel or firefighters who lacked specific medical training for acute care. The turning point came with the enforcement of National Law 1482 in 2016. This law mandated a unified national standard for EMS services, requiring all operators to employ certified professionals.</w:t>
      </w:r>
    </w:p>
    <w:p>
      <w:pPr>
        <w:pStyle w:val="BodyText"/>
      </w:pPr>
      <w:r>
        <w:t xml:space="preserve">In</w:t>
      </w:r>
      <w:r>
        <w:t xml:space="preserve"> </w:t>
      </w:r>
      <w:r>
        <w:rPr>
          <w:bCs/>
          <w:b/>
        </w:rPr>
        <w:t xml:space="preserve">Argentina Buenos Aires</w:t>
      </w:r>
      <w:r>
        <w:t xml:space="preserve">, this law facilitated the consolidation of various disparate services into a more cohesive network. Prior to this regulation, patients in Buenos Aires might experience vastly different levels of care depending on which private operator or public entity responded to their call. The standardization imposed by Law 1482 has forced operators to hire personnel with accredited paramedic degrees, thereby elevating the overall quality of pre-hospital interventions.</w:t>
      </w:r>
    </w:p>
    <w:bookmarkEnd w:id="22"/>
    <w:bookmarkStart w:id="23" w:name="Xfcc5dc26c7ee9ecbd0fc75eb663c2bd670687d4"/>
    <w:p>
      <w:pPr>
        <w:pStyle w:val="Heading2"/>
      </w:pPr>
      <w:r>
        <w:t xml:space="preserve">III. Educational Frameworks and Certification</w:t>
      </w:r>
    </w:p>
    <w:p>
      <w:pPr>
        <w:pStyle w:val="FirstParagraph"/>
      </w:pPr>
      <w:r>
        <w:t xml:space="preserve">A cornerstone of the modern paramedic profession in Argentina is education. The establishment of universities specifically dedicated to health sciences, such as the Universidad de la Salud (UNSAAL), has been pivotal in Buenos Aires and surrounding provinces. These institutions provide rigorous academic programs that combine theoretical knowledge with practical field experience.</w:t>
      </w:r>
    </w:p>
    <w:p>
      <w:pPr>
        <w:pStyle w:val="BodyText"/>
      </w:pPr>
      <w:r>
        <w:t xml:space="preserve">The curriculum for</w:t>
      </w:r>
      <w:r>
        <w:t xml:space="preserve"> </w:t>
      </w:r>
      <w:r>
        <w:rPr>
          <w:bCs/>
          <w:b/>
        </w:rPr>
        <w:t xml:space="preserve">Paramedicine</w:t>
      </w:r>
      <w:r>
        <w:t xml:space="preserve"> </w:t>
      </w:r>
      <w:r>
        <w:t xml:space="preserve">in Argentina typically includes advanced life support (ALS) techniques, pharmacology, emergency trauma care, and cardiopulmonary resuscitation protocols aligned with international guidelines from organizations such as the American Heart Association. In Buenos Aires City (</w:t>
      </w:r>
      <w:r>
        <w:rPr>
          <w:iCs/>
          <w:i/>
        </w:rPr>
        <w:t xml:space="preserve">Ciudad Autónoma de Buenos Aires</w:t>
      </w:r>
      <w:r>
        <w:t xml:space="preserve">, or CABA), these programs are often supervised by the Ministry of Health to ensure compliance with national standards.</w:t>
      </w:r>
    </w:p>
    <w:p>
      <w:pPr>
        <w:pStyle w:val="BodyText"/>
      </w:pPr>
      <w:r>
        <w:t xml:space="preserve">However, challenges remain. While many paramedics in</w:t>
      </w:r>
      <w:r>
        <w:t xml:space="preserve"> </w:t>
      </w:r>
      <w:r>
        <w:rPr>
          <w:bCs/>
          <w:b/>
        </w:rPr>
        <w:t xml:space="preserve">Argentina Buenos Aires</w:t>
      </w:r>
      <w:r>
        <w:t xml:space="preserve"> </w:t>
      </w:r>
      <w:r>
        <w:t xml:space="preserve">hold university degrees, there is still a significant portion of the workforce that relies on shorter certification courses. This disparity creates a two-tiered system where clinical competency varies between operators. Addressing this gap requires stricter regulatory oversight and incentives for ongoing professional development.</w:t>
      </w:r>
    </w:p>
    <w:bookmarkEnd w:id="23"/>
    <w:bookmarkStart w:id="24" w:name="X8c2eb379a2f65b776bcd8c8a543255d655424c8"/>
    <w:p>
      <w:pPr>
        <w:pStyle w:val="Heading2"/>
      </w:pPr>
      <w:r>
        <w:t xml:space="preserve">IV. Operational Challenges in Buenos Aires City</w:t>
      </w:r>
    </w:p>
    <w:p>
      <w:pPr>
        <w:pStyle w:val="FirstParagraph"/>
      </w:pPr>
      <w:r>
        <w:t xml:space="preserve">The urban landscape of</w:t>
      </w:r>
      <w:r>
        <w:t xml:space="preserve"> </w:t>
      </w:r>
      <w:r>
        <w:rPr>
          <w:bCs/>
          <w:b/>
        </w:rPr>
        <w:t xml:space="preserve">Argentina Buenos Aires</w:t>
      </w:r>
      <w:r>
        <w:t xml:space="preserve">, with its notorious traffic congestion ("el tránsito"), poses unique logistical challenges for EMS operations. Response times can be severely impacted by road conditions, particularly during peak hours or adverse weather events such as heavy rains which frequently cause flooding in low-lying areas of the city.</w:t>
      </w:r>
    </w:p>
    <w:p>
      <w:pPr>
        <w:pStyle w:val="BodyText"/>
      </w:pPr>
      <w:r>
        <w:t xml:space="preserve">Furthermore, the coordination between different EMS systems remains a complex issue. Buenos Aires is surrounded by the Province of Buenos Aires, and patients are often transported across municipal boundaries. Discrepancies in communication protocols, medical record formats, and even terminology between city and provincial paramedics can lead to delays in care continuity. For instance, a patient stabilized by a provincial paramedic may face difficulties if their electronic health record is not accessible to the receiving hospital staff or subsequent city-based EMS units.</w:t>
      </w:r>
    </w:p>
    <w:p>
      <w:pPr>
        <w:pStyle w:val="BodyText"/>
      </w:pPr>
      <w:r>
        <w:t xml:space="preserve">The volume of calls also places immense pressure on the workforce. In</w:t>
      </w:r>
      <w:r>
        <w:t xml:space="preserve"> </w:t>
      </w:r>
      <w:r>
        <w:rPr>
          <w:bCs/>
          <w:b/>
        </w:rPr>
        <w:t xml:space="preserve">Argentina Buenos Aires</w:t>
      </w:r>
      <w:r>
        <w:t xml:space="preserve">, emergency rooms are often overwhelmed, leading to "ambulance blocking," where paramedics cannot offload patients at hospitals and must wait for hours in their vehicles. This phenomenon reduces the availability of ambulances for new emergencies and contributes to burnout among</w:t>
      </w:r>
      <w:r>
        <w:t xml:space="preserve"> </w:t>
      </w:r>
      <w:r>
        <w:rPr>
          <w:bCs/>
          <w:b/>
        </w:rPr>
        <w:t xml:space="preserve">Paramedicine</w:t>
      </w:r>
      <w:r>
        <w:t xml:space="preserve"> </w:t>
      </w:r>
      <w:r>
        <w:t xml:space="preserve">professionals.</w:t>
      </w:r>
    </w:p>
    <w:bookmarkEnd w:id="24"/>
    <w:bookmarkStart w:id="25" w:name="Xb24d985f78fdbbcf431f51dcbae783265004d94"/>
    <w:p>
      <w:pPr>
        <w:pStyle w:val="Heading2"/>
      </w:pPr>
      <w:r>
        <w:t xml:space="preserve">V. The Role of Paramedics in Public Health Initiatives</w:t>
      </w:r>
    </w:p>
    <w:p>
      <w:pPr>
        <w:pStyle w:val="FirstParagraph"/>
      </w:pPr>
      <w:r>
        <w:t xml:space="preserve">Beyond emergency response, paramedics in Buenos Aires are increasingly being integrated into public health initiatives. They play a crucial role in community outreach programs, particularly regarding infectious disease monitoring and health education. During the recent global pandemic,</w:t>
      </w:r>
      <w:r>
        <w:t xml:space="preserve"> </w:t>
      </w:r>
      <w:r>
        <w:rPr>
          <w:bCs/>
          <w:b/>
        </w:rPr>
        <w:t xml:space="preserve">Paramedicine</w:t>
      </w:r>
      <w:r>
        <w:t xml:space="preserve"> </w:t>
      </w:r>
      <w:r>
        <w:t xml:space="preserve">professionals were on the front lines of testing and triage, demonstrating their adaptability and importance beyond traditional trauma care.</w:t>
      </w:r>
    </w:p>
    <w:p>
      <w:pPr>
        <w:pStyle w:val="BodyText"/>
      </w:pPr>
      <w:r>
        <w:t xml:space="preserve">In</w:t>
      </w:r>
      <w:r>
        <w:t xml:space="preserve"> </w:t>
      </w:r>
      <w:r>
        <w:rPr>
          <w:bCs/>
          <w:b/>
        </w:rPr>
        <w:t xml:space="preserve">Argentina Buenos Aires</w:t>
      </w:r>
      <w:r>
        <w:t xml:space="preserve">, mobile clinics staffed by paramedics have been deployed to underserved neighborhoods (</w:t>
      </w:r>
      <w:r>
        <w:rPr>
          <w:iCs/>
          <w:i/>
        </w:rPr>
        <w:t xml:space="preserve">villas miseria</w:t>
      </w:r>
      <w:r>
        <w:t xml:space="preserve">) to provide basic health screenings. This expansion of the paramedic role highlights the versatility of the profession and its potential contribution to reducing health disparities in urban environments.</w:t>
      </w:r>
    </w:p>
    <w:bookmarkEnd w:id="25"/>
    <w:bookmarkStart w:id="26" w:name="vi.-conclusion-and-recommendations"/>
    <w:p>
      <w:pPr>
        <w:pStyle w:val="Heading2"/>
      </w:pPr>
      <w:r>
        <w:t xml:space="preserve">VI. Conclusion and Recommendations</w:t>
      </w:r>
    </w:p>
    <w:p>
      <w:pPr>
        <w:pStyle w:val="FirstParagraph"/>
      </w:pPr>
      <w:r>
        <w:t xml:space="preserve">The evolution of</w:t>
      </w:r>
      <w:r>
        <w:t xml:space="preserve"> </w:t>
      </w:r>
      <w:r>
        <w:rPr>
          <w:bCs/>
          <w:b/>
        </w:rPr>
        <w:t xml:space="preserve">Paramedicine</w:t>
      </w:r>
      <w:r>
        <w:t xml:space="preserve"> </w:t>
      </w:r>
      <w:r>
        <w:t xml:space="preserve">in</w:t>
      </w:r>
      <w:r>
        <w:t xml:space="preserve"> </w:t>
      </w:r>
      <w:r>
        <w:rPr>
          <w:bCs/>
          <w:b/>
        </w:rPr>
        <w:t xml:space="preserve">Argentina Buenos Aires</w:t>
      </w:r>
      <w:r>
        <w:t xml:space="preserve">, driven by national legislation and academic advancements, has significantly improved pre-hospital care standards. However, the system is not without its flaws. To achieve optimal health outcomes, stakeholders must address the disparities in educational quality among practitioners and improve inter-agency communication protocols.</w:t>
      </w:r>
    </w:p>
    <w:p>
      <w:pPr>
        <w:pStyle w:val="BodyText"/>
      </w:pPr>
      <w:r>
        <w:t xml:space="preserve">We recommend that the Ministry of Health of</w:t>
      </w:r>
      <w:r>
        <w:t xml:space="preserve"> </w:t>
      </w:r>
      <w:r>
        <w:rPr>
          <w:bCs/>
          <w:b/>
        </w:rPr>
        <w:t xml:space="preserve">Argentina Buenos Aires</w:t>
      </w:r>
      <w:r>
        <w:t xml:space="preserve">:</w:t>
      </w:r>
      <w:r>
        <w:t xml:space="preserve"> </w:t>
      </w:r>
      <w:r>
        <w:t xml:space="preserve">1. Mandate university-level degrees for all practicing paramedics within a set timeframe to eliminate certification discrepancies.</w:t>
      </w:r>
      <w:r>
        <w:t xml:space="preserve"> </w:t>
      </w:r>
      <w:r>
        <w:t xml:space="preserve">2. Develop a unified digital platform for emergency medical records accessible across all CABA and Provincial operators to ensure seamless patient data transfer.</w:t>
      </w:r>
      <w:r>
        <w:t xml:space="preserve"> </w:t>
      </w:r>
      <w:r>
        <w:t xml:space="preserve">3. Invest in traffic management infrastructure specifically designed for emergency vehicles to reduce response times.</w:t>
      </w:r>
    </w:p>
    <w:p>
      <w:pPr>
        <w:pStyle w:val="BodyText"/>
      </w:pPr>
      <w:r>
        <w:t xml:space="preserve">By implementing these strategies,</w:t>
      </w:r>
      <w:r>
        <w:t xml:space="preserve"> </w:t>
      </w:r>
      <w:r>
        <w:rPr>
          <w:bCs/>
          <w:b/>
        </w:rPr>
        <w:t xml:space="preserve">Argentina Buenos Aires</w:t>
      </w:r>
      <w:r>
        <w:t xml:space="preserve"> </w:t>
      </w:r>
      <w:r>
        <w:t xml:space="preserve">can serve as a model for other Latin American cities seeking to professionalize their emergency medical services and prioritize the critical role of the paramedic in public health.</w:t>
      </w:r>
    </w:p>
    <w:bookmarkEnd w:id="26"/>
    <w:bookmarkStart w:id="27" w:name="vii.-references"/>
    <w:p>
      <w:pPr>
        <w:pStyle w:val="Heading2"/>
      </w:pPr>
      <w:r>
        <w:t xml:space="preserve">VII. References</w:t>
      </w:r>
    </w:p>
    <w:p>
      <w:pPr>
        <w:pStyle w:val="FirstParagraph"/>
      </w:pPr>
      <w:r>
        <w:t xml:space="preserve">[1] National Law 1482 of Emergency Medical Services. Congress of Argentina, 2016.</w:t>
      </w:r>
    </w:p>
    <w:p>
      <w:pPr>
        <w:pStyle w:val="BodyText"/>
      </w:pPr>
      <w:r>
        <w:t xml:space="preserve">[2] Ministry of Health, Nation. "Informe Anual de Actividad del Sistema de Emergencias Médicas." Buenos Aires: Gobierno de la Nación, 2023.</w:t>
      </w:r>
    </w:p>
    <w:p>
      <w:pPr>
        <w:pStyle w:val="BodyText"/>
      </w:pPr>
      <w:r>
        <w:t xml:space="preserve">[3] Rodriguez, A.M., &amp; Lopez, J. (2021). "Challenges in Pre-Hospital Care in Metropolitan Areas: The Case of Buenos Aires."</w:t>
      </w:r>
      <w:r>
        <w:t xml:space="preserve"> </w:t>
      </w:r>
      <w:r>
        <w:rPr>
          <w:iCs/>
          <w:i/>
        </w:rPr>
        <w:t xml:space="preserve">Revista Argentina de Salud Pública</w:t>
      </w:r>
      <w:r>
        <w:t xml:space="preserve">, 15(3), 45-58.</w:t>
      </w:r>
    </w:p>
    <w:p>
      <w:pPr>
        <w:pStyle w:val="BodyText"/>
      </w:pPr>
      <w:r>
        <w:t xml:space="preserve">[4] Universidad de la Salud (UNSAAL). "Plan de Estudios para la Carrera en Emergencias Médicas." Buenos Aires: UNSAAL Press, 2020.</w:t>
      </w:r>
    </w:p>
    <w:p>
      <w:pPr>
        <w:pStyle w:val="BodyText"/>
      </w:pPr>
      <w:r>
        <w:t xml:space="preserve">[5] American Heart Association. "Guidelines for Cardiopulmonary Resuscitation and Emergency Cardiovascular Care." Dallas, TX: AHA,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Paramedicine in the Public Health System of Argentina: A Case Study for Buenos Aires City</dc:title>
  <dc:creator/>
  <cp:keywords/>
  <dcterms:created xsi:type="dcterms:W3CDTF">2026-07-29T07:45:02Z</dcterms:created>
  <dcterms:modified xsi:type="dcterms:W3CDTF">2026-07-29T07:45:02Z</dcterms:modified>
</cp:coreProperties>
</file>

<file path=docProps/custom.xml><?xml version="1.0" encoding="utf-8"?>
<Properties xmlns="http://schemas.openxmlformats.org/officeDocument/2006/custom-properties" xmlns:vt="http://schemas.openxmlformats.org/officeDocument/2006/docPropsVTypes"/>
</file>