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4" w:name="X6652ed6a08e72e44ea48e5cc73b94517a1d52ad"/>
    <w:p>
      <w:pPr>
        <w:pStyle w:val="Heading1"/>
      </w:pPr>
      <w:r>
        <w:t xml:space="preserve">The Evolution and Integration of the Paramedic Profession in Brazil Rio de Janeiro: Challenges, Opportunities, and Future Directions</w:t>
      </w:r>
    </w:p>
    <w:p>
      <w:pPr>
        <w:pStyle w:val="FirstParagraph"/>
      </w:pPr>
      <w:r>
        <w:rPr>
          <w:bCs/>
          <w:b/>
        </w:rPr>
        <w:t xml:space="preserve">Abstract:</w:t>
      </w:r>
      <w:r>
        <w:br/>
      </w:r>
      <w:r>
        <w:t xml:space="preserve">This article explores the critical role of paramedics within the Unified Health System (Sistema Único de Saúde - SUS) in Brazil Rio de Janeiro. It examines historical developments, regulatory frameworks, and current operational challenges faced by emergency medical services in one of Latin America's most complex urban environments. The study highlights disparities between federal standards and local implementation while proposing strategies for enhancing professional recognition, training standardization, and community health integration.</w:t>
      </w:r>
    </w:p>
    <w:bookmarkStart w:id="20" w:name="introduction"/>
    <w:p>
      <w:pPr>
        <w:pStyle w:val="Heading2"/>
      </w:pPr>
      <w:r>
        <w:t xml:space="preserve">1. Introduction</w:t>
      </w:r>
    </w:p>
    <w:p>
      <w:pPr>
        <w:pStyle w:val="FirstParagraph"/>
      </w:pPr>
      <w:r>
        <w:t xml:space="preserve">The role of the paramedic has undergone significant transformation globally over the past few decades, evolving from a driver-assisted stretcher bearer to a highly skilled healthcare professional capable of performing advanced life support procedures. In Brazil Rio de Janeiro, this evolution is particularly pertinent given the city’s unique socio-demographic landscape and its status as a major metropolitan hub. As Brazil Rio de Janeiro continues to face public health challenges ranging from infectious diseases to trauma resulting from urban violence, the demand for efficient emergency care systems has never been higher.</w:t>
      </w:r>
    </w:p>
    <w:p>
      <w:pPr>
        <w:pStyle w:val="BodyText"/>
      </w:pPr>
      <w:r>
        <w:t xml:space="preserve">This article aims to analyze the current state of paramedic practice in Brazil Rio de Janeiro, focusing on how these professionals are integrated into the broader healthcare infrastructure. It will also discuss barriers such as resource limitations, regulatory ambiguities, and societal perceptions that hinder optimal service delivery. By contextualizing the paramedic’s role within Brazil Rio de Janeiro’s specific realities, this paper seeks to contribute to ongoing debates about improving pre-hospital care across Brazilian municipalities.</w:t>
      </w:r>
    </w:p>
    <w:bookmarkEnd w:id="20"/>
    <w:bookmarkStart w:id="21" w:name="Xc4e94cabf80ad59aa2237fb591d194aa9e34d9e"/>
    <w:p>
      <w:pPr>
        <w:pStyle w:val="Heading2"/>
      </w:pPr>
      <w:r>
        <w:t xml:space="preserve">2. Historical Context and Regulatory Framework</w:t>
      </w:r>
    </w:p>
    <w:p>
      <w:pPr>
        <w:pStyle w:val="FirstParagraph"/>
      </w:pPr>
      <w:r>
        <w:t xml:space="preserve">The foundation of modern emergency medical services in Brazil dates back to the mid-20th century, with gradual improvements following the creation of SUS in 1988. However, it was not until recently that explicit regulations governing paramedic practices began to take shape. In many parts of Brazil Rio de Janeiro, including rural areas or underserved communities, there remains confusion regarding the legal scope of practice for those involved in emergency care.</w:t>
      </w:r>
    </w:p>
    <w:p>
      <w:pPr>
        <w:pStyle w:val="BodyText"/>
      </w:pPr>
      <w:r>
        <w:t xml:space="preserve">Federal laws define two primary categories: "Técnico de Enfermagem" (Nursing Technician) and "Médico" (Physician), both of whom may perform certain functions traditionally associated with paramedics. Yet, the term “paramedic” itself lacks formal recognition at the national level until very recently. For example, Resolution No. 610/2019 issued by the Federal Council of Medicine established guidelines for pre-hospital care but did fully address interdisciplinary teams led by specialized emergency technicians—a gap that persists in Brazil Rio de Janeiro where local authorities must navigate these ambiguities independently.</w:t>
      </w:r>
    </w:p>
    <w:p>
      <w:pPr>
        <w:pStyle w:val="BodyText"/>
      </w:pPr>
      <w:r>
        <w:t xml:space="preserve">In Brazil Rio de Janeiro specifically, municipal governments have attempted to fill this void through localized ordinances and partnerships with educational institutions. These efforts reflect an understanding that effective emergency response requires more than just medical expertise; it demands coordination among various stakeholders, including firefighters, police officers, and volunteer organizations often active in favelas or peripheral neighborhoods.</w:t>
      </w:r>
    </w:p>
    <w:bookmarkEnd w:id="21"/>
    <w:bookmarkStart w:id="22" w:name="X85aed781dbc10fd0458b75b75e23b20c58f19e8"/>
    <w:p>
      <w:pPr>
        <w:pStyle w:val="Heading2"/>
      </w:pPr>
      <w:r>
        <w:t xml:space="preserve">3. Current Challenges Faced by Paramedics in Brazil Rio de Janeiro</w:t>
      </w:r>
    </w:p>
    <w:p>
      <w:pPr>
        <w:pStyle w:val="FirstParagraph"/>
      </w:pPr>
      <w:r>
        <w:rPr>
          <w:bCs/>
          <w:b/>
        </w:rPr>
        <w:t xml:space="preserve">a) Resource Limitations:</w:t>
      </w:r>
      <w:r>
        <w:br/>
      </w:r>
      <w:r>
        <w:t xml:space="preserve">A primary challenge confronting paramedics working across Brazil Rio de Janeiro involves inadequate funding and logistical support. Ambulances frequently lack essential equipment such as defibrillators, oxygen supplies, or even basic first aid kits due to budget constraints. Additionally, traffic congestion in densely populated areas like Copacabana or Tijuca delays response times significantly, exacerbating patient outcomes.</w:t>
      </w:r>
    </w:p>
    <w:p>
      <w:pPr>
        <w:pStyle w:val="BodyText"/>
      </w:pPr>
      <w:r>
        <w:rPr>
          <w:bCs/>
          <w:b/>
        </w:rPr>
        <w:t xml:space="preserve">b) Training Disparities:</w:t>
      </w:r>
      <w:r>
        <w:br/>
      </w:r>
      <w:r>
        <w:t xml:space="preserve">Another issue lies inconsistent training programs available to aspiring paramedics throughout Brazil Rio de Janeiro. While some universities offer accredited courses aligned with international best practices, others provide shorter curricula lacking depth in critical skills like airway management or hemorrhage control. This inconsistency results in varying levels of competence among practitioners serving similar populations within the same region.</w:t>
      </w:r>
    </w:p>
    <w:p>
      <w:pPr>
        <w:pStyle w:val="BodyText"/>
      </w:pPr>
      <w:r>
        <w:rPr>
          <w:bCs/>
          <w:b/>
        </w:rPr>
        <w:t xml:space="preserve">c) Societal Perception:</w:t>
      </w:r>
      <w:r>
        <w:br/>
      </w:r>
      <w:r>
        <w:t xml:space="preserve">Societal attitudes toward paramedics remain mixed across Brazil Rio de Janeiro. On one hand, they are respected for their bravery during high-risk situations involving natural disasters or civil unrest. On the other hand, misconceptions persist about their qualifications compared to physicians or nurses leading to undervaluation of their contributions within healthcare settings.</w:t>
      </w:r>
    </w:p>
    <w:bookmarkEnd w:id="22"/>
    <w:bookmarkStart w:id="23" w:name="Xfc24562a873b353d0dc47a1d0a7ca4aef8eb062"/>
    <w:p>
      <w:pPr>
        <w:pStyle w:val="Heading2"/>
      </w:pPr>
      <w:r>
        <w:t xml:space="preserve">4. Opportunities for Improvement and Innovation</w:t>
      </w:r>
    </w:p>
    <w:p>
      <w:pPr>
        <w:numPr>
          <w:ilvl w:val="0"/>
          <w:numId w:val="1001"/>
        </w:numPr>
        <w:pStyle w:val="Compact"/>
      </w:pPr>
      <w:r>
        <w:rPr>
          <w:bCs/>
          <w:b/>
        </w:rPr>
        <w:t xml:space="preserve">Pilot Programs Testing Advanced Skills:</w:t>
      </w:r>
      <w:r>
        <w:br/>
      </w:r>
      <w:r>
        <w:t xml:space="preserve">Cities such as Niterói near Brazil Rio de Janeiro have experimented with expanding paramedic scope-of-practice laws allowing them to administer specific medications under remote physician supervision. Early results suggest improved survival rates for cardiac arrest patients demonstrating potential benefits if scaled up nationwide.</w:t>
      </w:r>
    </w:p>
    <w:p>
      <w:pPr>
        <w:numPr>
          <w:ilvl w:val="0"/>
          <w:numId w:val="1001"/>
        </w:numPr>
        <w:pStyle w:val="Compact"/>
      </w:pPr>
      <w:r>
        <w:rPr>
          <w:bCs/>
          <w:b/>
        </w:rPr>
        <w:t xml:space="preserve">Technology Integration:</w:t>
      </w:r>
      <w:r>
        <w:br/>
      </w:r>
      <w:r>
        <w:t xml:space="preserve">The adoption of telemedicine platforms enables real-time communication between field personnel and hospital-based specialists thereby enhancing decision-making capabilities remotely located areas of Brazil Rio de Janeiro where specialist access might otherwise be limited.</w:t>
      </w:r>
    </w:p>
    <w:p>
      <w:pPr>
        <w:numPr>
          <w:ilvl w:val="0"/>
          <w:numId w:val="1001"/>
        </w:numPr>
        <w:pStyle w:val="Compact"/>
      </w:pPr>
      <w:r>
        <w:rPr>
          <w:bCs/>
          <w:b/>
        </w:rPr>
        <w:t xml:space="preserve">Community-Based Initiatives:</w:t>
      </w:r>
      <w:r>
        <w:br/>
      </w:r>
      <w:r>
        <w:t xml:space="preserve">Educating citizens on basic life support techniques empowers communities to act quickly before professional help arrives particularly valuable in densely packed slums typical of Brazil Rio de Janeiro geography.</w:t>
      </w:r>
    </w:p>
    <w:p>
      <w:pPr>
        <w:pStyle w:val="FirstParagraph"/>
      </w:pPr>
      <w:r>
        <w:t xml:space="preserve">The profession of paramedicine holds immense promise for strengthening emergency care delivery systems worldwide yet realizing its full potential requires addressing structural inequities embedded within existing frameworks especially in dynamic cities like Brazil Rio de Janeiro where diverse needs intersect with limited resources.</w:t>
      </w:r>
    </w:p>
    <w:p>
      <w:pPr>
        <w:pStyle w:val="BodyText"/>
      </w:pPr>
      <w:r>
        <w:t xml:space="preserve">By prioritizing standardized education equitable distribution of tools fostering interdisciplinary collaboration policymakers can ensure that every individual regardless socioeconomic background receives timely competent care when needed most importantly ensuring safety net protections exist for those who dedicate themselves tirelessly serving others as paramedics do each day in challenging environments found throughout Brazil Rio de Janeiro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Brazil Rio de Janeiro: Challenges, Opportunities, and Future Directions</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file>