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Paramedicine</w:t>
      </w:r>
      <w:r>
        <w:t xml:space="preserve"> </w:t>
      </w:r>
      <w:r>
        <w:t xml:space="preserve">in</w:t>
      </w:r>
      <w:r>
        <w:t xml:space="preserve"> </w:t>
      </w:r>
      <w:r>
        <w:t xml:space="preserve">Urban</w:t>
      </w:r>
      <w:r>
        <w:t xml:space="preserve"> </w:t>
      </w:r>
      <w:r>
        <w:t xml:space="preserve">Emergency</w:t>
      </w:r>
      <w:r>
        <w:t xml:space="preserve"> </w:t>
      </w:r>
      <w:r>
        <w:t xml:space="preserve">Medical</w:t>
      </w:r>
      <w:r>
        <w:t xml:space="preserve"> </w:t>
      </w:r>
      <w:r>
        <w:t xml:space="preserve">Services: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Toronto,</w:t>
      </w:r>
      <w:r>
        <w:t xml:space="preserve"> </w:t>
      </w:r>
      <w:r>
        <w:t xml:space="preserve">Canada</w:t>
      </w:r>
    </w:p>
    <w:bookmarkStart w:id="30" w:name="X37fb9039f0b6e3d2bc748bbcdd0524995d3408d"/>
    <w:p>
      <w:pPr>
        <w:pStyle w:val="Heading1"/>
      </w:pPr>
      <w:r>
        <w:t xml:space="preserve">The Evolving Role of Paramedicine in Urban Emergency Medical Services: A Case Study of Toronto, Canada</w:t>
      </w:r>
    </w:p>
    <w:p>
      <w:pPr>
        <w:pStyle w:val="FirstParagraph"/>
      </w:pPr>
      <w:r>
        <w:rPr>
          <w:bCs/>
          <w:b/>
        </w:rPr>
        <w:t xml:space="preserve">AUTHOR:</w:t>
      </w:r>
      <w:r>
        <w:br/>
      </w:r>
      <w:r>
        <w:t xml:space="preserve">Dr. A.J. Mercer</w:t>
      </w:r>
      <w:r>
        <w:br/>
      </w:r>
      <w:r>
        <w:rPr>
          <w:iCs/>
          <w:i/>
        </w:rPr>
        <w:t xml:space="preserve">Institute for Health Policy and Management, University of Toronto</w:t>
      </w:r>
    </w:p>
    <w:bookmarkStart w:id="20" w:name="abstract"/>
    <w:p>
      <w:pPr>
        <w:pStyle w:val="Heading2"/>
      </w:pPr>
      <w:r>
        <w:t xml:space="preserve">Abstract</w:t>
      </w:r>
    </w:p>
    <w:p>
      <w:pPr>
        <w:pStyle w:val="FirstParagraph"/>
      </w:pPr>
      <w:r>
        <w:t xml:space="preserve">This article examines the critical role of the</w:t>
      </w:r>
      <w:r>
        <w:t xml:space="preserve"> </w:t>
      </w:r>
      <w:r>
        <w:rPr>
          <w:bCs/>
          <w:b/>
        </w:rPr>
        <w:t xml:space="preserve">Paramedic</w:t>
      </w:r>
      <w:r>
        <w:t xml:space="preserve">Toronto Canada face increasing pressures on their emergency medical services due to demographic shifts and social determinants of health, the scope and function of paramedics have expanded significantly. This study analyzes current operational models in Toronto including advanced care paramedicine initiatives, inter-agency collaboration with police and fire departments, and the integration of mental health resources into prehospital care. By reviewing recent literature from</w:t>
      </w:r>
      <w:r>
        <w:t xml:space="preserve"> </w:t>
      </w:r>
      <w:r>
        <w:rPr>
          <w:bCs/>
          <w:b/>
        </w:rPr>
        <w:t xml:space="preserve">Canada</w:t>
      </w:r>
      <w:r>
        <w:t xml:space="preserve">, this paper argues that while systemic challenges persist in training standardization and resource allocation, the modern paramedic serves as an indispensable frontline provider in maintaining public health stability.</w:t>
      </w:r>
    </w:p>
    <w:bookmarkEnd w:id="20"/>
    <w:bookmarkStart w:id="21" w:name="i.-introduction"/>
    <w:p>
      <w:pPr>
        <w:pStyle w:val="Heading2"/>
      </w:pPr>
      <w:r>
        <w:t xml:space="preserve">I. Introduction</w:t>
      </w:r>
    </w:p>
    <w:p>
      <w:pPr>
        <w:pStyle w:val="FirstParagraph"/>
      </w:pPr>
      <w:r>
        <w:t xml:space="preserve">The landscape of emergency medical services (EMS) has undergone a profound transformation over the last two decades. No longer viewed merely as transportation providers for critical patients,</w:t>
      </w:r>
      <w:r>
        <w:t xml:space="preserve"> </w:t>
      </w:r>
      <w:r>
        <w:rPr>
          <w:bCs/>
          <w:b/>
        </w:rPr>
        <w:t xml:space="preserve">Paramedic</w:t>
      </w:r>
    </w:p>
    <w:p>
      <w:pPr>
        <w:pStyle w:val="BodyText"/>
      </w:pPr>
      <w:r>
        <w:t xml:space="preserve">Toronto serves as an ideal case study for understanding these dynamics due to its high population density, diverse socioeconomic demographics, and the presence of some of the busiest hospitals in</w:t>
      </w:r>
      <w:r>
        <w:t xml:space="preserve"> </w:t>
      </w:r>
      <w:r>
        <w:rPr>
          <w:bCs/>
          <w:b/>
        </w:rPr>
        <w:t xml:space="preserve">Canada</w:t>
      </w:r>
      <w:r>
        <w:t xml:space="preserve">. The Toronto Paramedic Services (TPS), operated by Trinity Health Services under contract with Toronto Western Hospital (a University Health Network facility), represents one of the largest municipal EMS systems in North America. This article explores how TPS navigates the unique challenges faced by paramedics operating in such a high-volume environment, highlighting the intersection of medical practice, public policy, and urban planning.</w:t>
      </w:r>
    </w:p>
    <w:bookmarkEnd w:id="21"/>
    <w:bookmarkStart w:id="22" w:name="ii.-the-canadian-paramedic-framework"/>
    <w:p>
      <w:pPr>
        <w:pStyle w:val="Heading2"/>
      </w:pPr>
      <w:r>
        <w:t xml:space="preserve">II. The Canadian Paramedic Framework</w:t>
      </w:r>
    </w:p>
    <w:p>
      <w:pPr>
        <w:pStyle w:val="FirstParagraph"/>
      </w:pPr>
      <w:r>
        <w:t xml:space="preserve">To understand the specific context of</w:t>
      </w:r>
      <w:r>
        <w:t xml:space="preserve"> </w:t>
      </w:r>
      <w:r>
        <w:rPr>
          <w:bCs/>
          <w:b/>
        </w:rPr>
        <w:t xml:space="preserve">Toronto Canada</w:t>
      </w:r>
      <w:r>
        <w:t xml:space="preserve">, one must first appreciate the regulatory framework governing EMS across the country. In Canada, healthcare is a provincial responsibility; therefore, paramedicine in Ontario is regulated by College of Paramedics of Ontario (CPO). This regulatory body ensures that all practicing</w:t>
      </w:r>
      <w:r>
        <w:t xml:space="preserve"> </w:t>
      </w:r>
      <w:r>
        <w:rPr>
          <w:bCs/>
          <w:b/>
        </w:rPr>
        <w:t xml:space="preserve">Paramedic</w:t>
      </w:r>
      <w:r>
        <w:t xml:space="preserve">s meet rigorous standards of education and competence.</w:t>
      </w:r>
    </w:p>
    <w:p>
      <w:pPr>
        <w:pStyle w:val="BodyText"/>
      </w:pPr>
      <w:r>
        <w:t xml:space="preserve">The profession in Canada generally recognizes two main designations: Emergency Medical Responder (EMR) and Primary Care Paramedic (PCP), with some jurisdictions exploring Advanced Care Paramedic (ACP) levels. However, the standardization of these roles varies across provinces. In Ontario, there is a strong push toward unifying training standards to ensure that a</w:t>
      </w:r>
      <w:r>
        <w:t xml:space="preserve"> </w:t>
      </w:r>
      <w:r>
        <w:rPr>
          <w:bCs/>
          <w:b/>
        </w:rPr>
        <w:t xml:space="preserve">Paramedic</w:t>
      </w:r>
      <w:r>
        <w:t xml:space="preserve"> </w:t>
      </w:r>
      <w:r>
        <w:t xml:space="preserve">in Toronto possesses competencies comparable to those in Vancouver or Halifax. This harmonization is crucial for patient safety and mobility within the national healthcare network.</w:t>
      </w:r>
    </w:p>
    <w:bookmarkEnd w:id="22"/>
    <w:bookmarkStart w:id="26" w:name="X0a66e51b73618cca0f9d8f50230e27d1e3b247a"/>
    <w:p>
      <w:pPr>
        <w:pStyle w:val="Heading2"/>
      </w:pPr>
      <w:r>
        <w:t xml:space="preserve">III. Challenges Facing Paramedics in Urban Centers</w:t>
      </w:r>
    </w:p>
    <w:bookmarkStart w:id="23" w:name="X9492ab3e7d4aab4dad439073000f46ce38681d6"/>
    <w:p>
      <w:pPr>
        <w:pStyle w:val="Heading3"/>
      </w:pPr>
      <w:r>
        <w:t xml:space="preserve">A. Hospital Diversion and Ambulance Offload Delays</w:t>
      </w:r>
    </w:p>
    <w:p>
      <w:pPr>
        <w:pStyle w:val="FirstParagraph"/>
      </w:pPr>
      <w:r>
        <w:t xml:space="preserve">A predominant issue affecting</w:t>
      </w:r>
      <w:r>
        <w:t xml:space="preserve"> </w:t>
      </w:r>
      <w:r>
        <w:rPr>
          <w:bCs/>
          <w:b/>
        </w:rPr>
        <w:t xml:space="preserve">Toronto Canada</w:t>
      </w:r>
      <w:r>
        <w:t xml:space="preserve">'s EMS system is ambulance offload delay. When emergency departments are overwhelmed, often due to bed shortages in acute care hospitals like Toronto General or Mount Sinai, ambulances become immobilized for extended periods. This phenomenon drastically reduces the availability of units on the street, leading to longer response times for new 911 calls.</w:t>
      </w:r>
    </w:p>
    <w:p>
      <w:pPr>
        <w:pStyle w:val="BodyText"/>
      </w:pPr>
      <w:r>
        <w:t xml:space="preserve">For the</w:t>
      </w:r>
      <w:r>
        <w:t xml:space="preserve"> </w:t>
      </w:r>
      <w:r>
        <w:rPr>
          <w:bCs/>
          <w:b/>
        </w:rPr>
        <w:t xml:space="preserve">Paramedic</w:t>
      </w:r>
      <w:r>
        <w:t xml:space="preserve">, this creates a logistical nightmare. Instead of being available for emergency responses in neighborhoods across Toronto, crews are forced to wait at hospital emergency entrances. This not only impacts operational efficiency but also contributes significantly to paramedic burnout and occupational stress. Recent studies suggest that offload delays can exceed four hours during peak winter months, effectively removing critical resources from the community.</w:t>
      </w:r>
    </w:p>
    <w:bookmarkEnd w:id="23"/>
    <w:bookmarkStart w:id="24" w:name="X127f4820297b37f117fc063dafc240c23f38839"/>
    <w:p>
      <w:pPr>
        <w:pStyle w:val="Heading3"/>
      </w:pPr>
      <w:r>
        <w:t xml:space="preserve">B. Social Determinants of Health and Recurrent Callers</w:t>
      </w:r>
    </w:p>
    <w:p>
      <w:pPr>
        <w:pStyle w:val="FirstParagraph"/>
      </w:pPr>
      <w:r>
        <w:t xml:space="preserve">Toronto’s diverse population includes significant numbers of individuals experiencing homelessness, substance use disorders, and mental health crises. These patients often constitute a disproportionate number of 911 calls. In</w:t>
      </w:r>
      <w:r>
        <w:t xml:space="preserve"> </w:t>
      </w:r>
      <w:r>
        <w:rPr>
          <w:bCs/>
          <w:b/>
        </w:rPr>
        <w:t xml:space="preserve">Toronto Canada</w:t>
      </w:r>
      <w:r>
        <w:t xml:space="preserve">, paramedics frequently find themselves acting as de facto social workers or crisis interventionists rather than purely medical providers.</w:t>
      </w:r>
    </w:p>
    <w:p>
      <w:pPr>
        <w:pStyle w:val="BodyText"/>
      </w:pPr>
      <w:r>
        <w:t xml:space="preserve">This "frequent flyer" phenomenon strains resources because each call requires substantial time and emotional labor from the</w:t>
      </w:r>
      <w:r>
        <w:t xml:space="preserve"> </w:t>
      </w:r>
      <w:r>
        <w:rPr>
          <w:bCs/>
          <w:b/>
        </w:rPr>
        <w:t xml:space="preserve">Paramedic</w:t>
      </w:r>
      <w:r>
        <w:t xml:space="preserve">. Without adequate community-based alternatives for non-urgent care, the EMS system becomes a catch-all solution for social failures. Initiatives such as mobile crisis teams are being piloted in Toronto to divert appropriate patients away from emergency departments, but widespread implementation remains a challenge.</w:t>
      </w:r>
    </w:p>
    <w:bookmarkEnd w:id="24"/>
    <w:bookmarkStart w:id="25" w:name="c.-scope-of-practice-expansion"/>
    <w:p>
      <w:pPr>
        <w:pStyle w:val="Heading3"/>
      </w:pPr>
      <w:r>
        <w:t xml:space="preserve">C. Scope of Practice Expansion</w:t>
      </w:r>
    </w:p>
    <w:p>
      <w:pPr>
        <w:pStyle w:val="FirstParagraph"/>
      </w:pPr>
      <w:r>
        <w:t xml:space="preserve">To mitigate hospital overcrowding, there is a growing mandate for paramedics to perform extended scope practices. In</w:t>
      </w:r>
      <w:r>
        <w:t xml:space="preserve"> </w:t>
      </w:r>
      <w:r>
        <w:rPr>
          <w:bCs/>
          <w:b/>
        </w:rPr>
        <w:t xml:space="preserve">Toronto Canada</w:t>
      </w:r>
      <w:r>
        <w:t xml:space="preserve">, this includes the administration of certain narcotics for pain management, advanced airway management, and even telehealth consultations where a physician guides the paramedic through complex procedures. This expansion requires continuous education and rigorous assessment to ensure that</w:t>
      </w:r>
      <w:r>
        <w:t xml:space="preserve"> </w:t>
      </w:r>
      <w:r>
        <w:rPr>
          <w:bCs/>
          <w:b/>
        </w:rPr>
        <w:t xml:space="preserve">Paramedic</w:t>
      </w:r>
      <w:r>
        <w:t xml:space="preserve">s are confident and competent in these new roles.</w:t>
      </w:r>
    </w:p>
    <w:bookmarkEnd w:id="25"/>
    <w:bookmarkEnd w:id="26"/>
    <w:bookmarkStart w:id="27" w:name="iv.-innovation-and-future-directions"/>
    <w:p>
      <w:pPr>
        <w:pStyle w:val="Heading2"/>
      </w:pPr>
      <w:r>
        <w:t xml:space="preserve">IV. Innovation and Future Directions</w:t>
      </w:r>
    </w:p>
    <w:p>
      <w:pPr>
        <w:pStyle w:val="FirstParagraph"/>
      </w:pPr>
      <w:r>
        <w:t xml:space="preserve">In response to these challenges, several innovative models are emerging within the Toronto EMS landscape. One notable initiative is the integration of paramedics with community health workers. By pairing clinical expertise with social support, this model aims to address root causes rather than just symptoms.</w:t>
      </w:r>
    </w:p>
    <w:p>
      <w:pPr>
        <w:pStyle w:val="BodyText"/>
      </w:pPr>
      <w:r>
        <w:t xml:space="preserve">Furthermore, technology plays a pivotal role in the future of</w:t>
      </w:r>
      <w:r>
        <w:t xml:space="preserve"> </w:t>
      </w:r>
      <w:r>
        <w:rPr>
          <w:bCs/>
          <w:b/>
        </w:rPr>
        <w:t xml:space="preserve">Toronto Canada</w:t>
      </w:r>
      <w:r>
        <w:t xml:space="preserve">'s EMS. Real-time data analytics are being used to predict high-risk zones for cardiac arrests or trauma incidents, allowing for proactive deployment of resources. Additionally, the potential use of drones for delivering automated external defibrillators (AEDs) is under investigation in select urban corridors.</w:t>
      </w:r>
    </w:p>
    <w:p>
      <w:pPr>
        <w:pStyle w:val="BodyText"/>
      </w:pPr>
      <w:r>
        <w:t xml:space="preserve">Educational institutions in</w:t>
      </w:r>
      <w:r>
        <w:t xml:space="preserve"> </w:t>
      </w:r>
      <w:r>
        <w:rPr>
          <w:bCs/>
          <w:b/>
        </w:rPr>
        <w:t xml:space="preserve">Toronto Canada</w:t>
      </w:r>
      <w:r>
        <w:t xml:space="preserve">, such as Centennial College and George Brown College, are updating their paramedic curricula to reflect these realities. There is a greater emphasis on mental health first aid, cultural competency (particularly regarding Indigenous populations), and legal ethics in emergency care.</w:t>
      </w:r>
    </w:p>
    <w:bookmarkEnd w:id="27"/>
    <w:bookmarkStart w:id="28" w:name="v.-conclusion"/>
    <w:p>
      <w:pPr>
        <w:pStyle w:val="Heading2"/>
      </w:pPr>
      <w:r>
        <w:t xml:space="preserve">V. Conclusion</w:t>
      </w:r>
    </w:p>
    <w:p>
      <w:pPr>
        <w:pStyle w:val="FirstParagraph"/>
      </w:pPr>
      <w:r>
        <w:t xml:space="preserve">The role of the</w:t>
      </w:r>
      <w:r>
        <w:t xml:space="preserve"> </w:t>
      </w:r>
      <w:r>
        <w:rPr>
          <w:bCs/>
          <w:b/>
        </w:rPr>
        <w:t xml:space="preserve">Paramedic</w:t>
      </w:r>
      <w:r>
        <w:t xml:space="preserve"> </w:t>
      </w:r>
      <w:r>
        <w:t xml:space="preserve">in modern society is more vital than ever, particularly in dense urban environments like Toronto. As a key component of the Canadian healthcare system, paramedics provide essential services that bridge the gap between community health and hospital care. However, systemic issues such as offload delays, social determinants of health, and resource constraints continue to pose significant hurdles.</w:t>
      </w:r>
    </w:p>
    <w:p>
      <w:pPr>
        <w:pStyle w:val="BodyText"/>
      </w:pPr>
      <w:r>
        <w:t xml:space="preserve">For</w:t>
      </w:r>
      <w:r>
        <w:t xml:space="preserve"> </w:t>
      </w:r>
      <w:r>
        <w:rPr>
          <w:bCs/>
          <w:b/>
        </w:rPr>
        <w:t xml:space="preserve">Toronto Canada</w:t>
      </w:r>
      <w:r>
        <w:t xml:space="preserve"> </w:t>
      </w:r>
      <w:r>
        <w:t xml:space="preserve">to maintain a resilient EMS system, continued investment in education, technology, and inter-sectoral collaboration is required. Policymakers must recognize that supporting paramedics is not just a matter of labor rights but of public health infrastructure. As the definition of emergency care expands in</w:t>
      </w:r>
      <w:r>
        <w:t xml:space="preserve"> </w:t>
      </w:r>
      <w:r>
        <w:rPr>
          <w:bCs/>
          <w:b/>
        </w:rPr>
        <w:t xml:space="preserve">Toronto Canada</w:t>
      </w:r>
      <w:r>
        <w:t xml:space="preserve">, so too must our commitment to ensuring that every</w:t>
      </w:r>
      <w:r>
        <w:t xml:space="preserve"> </w:t>
      </w:r>
      <w:r>
        <w:rPr>
          <w:bCs/>
          <w:b/>
        </w:rPr>
        <w:t xml:space="preserve">Paramedic</w:t>
      </w:r>
      <w:r>
        <w:t xml:space="preserve"> </w:t>
      </w:r>
      <w:r>
        <w:t xml:space="preserve">has the tools, support, and respect necessary to perform their life-saving duties effectively.</w:t>
      </w:r>
    </w:p>
    <w:bookmarkEnd w:id="28"/>
    <w:bookmarkStart w:id="29" w:name="vi.-references"/>
    <w:p>
      <w:pPr>
        <w:pStyle w:val="Heading2"/>
      </w:pPr>
      <w:r>
        <w:t xml:space="preserve">VI. References</w:t>
      </w:r>
    </w:p>
    <w:p>
      <w:pPr>
        <w:pStyle w:val="FirstParagraph"/>
      </w:pPr>
      <w:r>
        <w:rPr>
          <w:iCs/>
          <w:i/>
        </w:rPr>
        <w:t xml:space="preserve">(Note: The following references are illustrative of academic style for this context.)</w:t>
      </w:r>
    </w:p>
    <w:p>
      <w:pPr>
        <w:numPr>
          <w:ilvl w:val="0"/>
          <w:numId w:val="1001"/>
        </w:numPr>
        <w:pStyle w:val="Compact"/>
      </w:pPr>
      <w:r>
        <w:t xml:space="preserve">Brown, T., &amp; Smith, J. (2023). "Ambulance Offload Delays in Metropolitan Canada: A Systematic Review."</w:t>
      </w:r>
      <w:r>
        <w:t xml:space="preserve"> </w:t>
      </w:r>
      <w:r>
        <w:rPr>
          <w:iCs/>
          <w:i/>
        </w:rPr>
        <w:t xml:space="preserve">Canadian Journal of Emergency Medicine</w:t>
      </w:r>
      <w:r>
        <w:t xml:space="preserve">, 45(2), 112-130.</w:t>
      </w:r>
    </w:p>
    <w:p>
      <w:pPr>
        <w:numPr>
          <w:ilvl w:val="0"/>
          <w:numId w:val="1001"/>
        </w:numPr>
        <w:pStyle w:val="Compact"/>
      </w:pPr>
      <w:r>
        <w:t xml:space="preserve">College of Paramedics of Ontario. (2024).</w:t>
      </w:r>
      <w:r>
        <w:t xml:space="preserve"> </w:t>
      </w:r>
      <w:r>
        <w:rPr>
          <w:iCs/>
          <w:i/>
        </w:rPr>
        <w:t xml:space="preserve">Standards and Guidelines for Pre-Hospital Care</w:t>
      </w:r>
      <w:r>
        <w:t xml:space="preserve">. Toronto: CPO Press.</w:t>
      </w:r>
    </w:p>
    <w:p>
      <w:pPr>
        <w:numPr>
          <w:ilvl w:val="0"/>
          <w:numId w:val="1001"/>
        </w:numPr>
        <w:pStyle w:val="Compact"/>
      </w:pPr>
      <w:r>
        <w:t xml:space="preserve">Garcia, L., et al. (2023). "Social Determinants of Health and EMS Utilization in Toronto."</w:t>
      </w:r>
      <w:r>
        <w:t xml:space="preserve"> </w:t>
      </w:r>
      <w:r>
        <w:rPr>
          <w:iCs/>
          <w:i/>
        </w:rPr>
        <w:t xml:space="preserve">Urban Health Journal</w:t>
      </w:r>
      <w:r>
        <w:t xml:space="preserve">, 18(4), 45-67.</w:t>
      </w:r>
    </w:p>
    <w:p>
      <w:pPr>
        <w:numPr>
          <w:ilvl w:val="0"/>
          <w:numId w:val="1001"/>
        </w:numPr>
        <w:pStyle w:val="Compact"/>
      </w:pPr>
      <w:r>
        <w:t xml:space="preserve">Mercer, A.J. (2022). "The Future of Paramedicine in North America: Scope Expansion and Integration."</w:t>
      </w:r>
      <w:r>
        <w:t xml:space="preserve"> </w:t>
      </w:r>
      <w:r>
        <w:rPr>
          <w:iCs/>
          <w:i/>
        </w:rPr>
        <w:t xml:space="preserve">Journal of Emergency Medical Services</w:t>
      </w:r>
      <w:r>
        <w:t xml:space="preserve">, 39(8), 34-41.</w:t>
      </w:r>
    </w:p>
    <w:p>
      <w:pPr>
        <w:numPr>
          <w:ilvl w:val="0"/>
          <w:numId w:val="1001"/>
        </w:numPr>
        <w:pStyle w:val="Compact"/>
      </w:pPr>
      <w:r>
        <w:t xml:space="preserve">Toronto Western Hospital. (2024).</w:t>
      </w:r>
      <w:r>
        <w:t xml:space="preserve"> </w:t>
      </w:r>
      <w:r>
        <w:rPr>
          <w:iCs/>
          <w:i/>
        </w:rPr>
        <w:t xml:space="preserve">Annual Report on Toronto Paramedic Services Operations</w:t>
      </w:r>
      <w:r>
        <w:t xml:space="preserve">. Toronto: TWH Administrative Office.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Paramedicine in Urban Emergency Medical Services: A Case Study of Toronto, Canada</dc:title>
  <dc:creator/>
  <dc:language>en</dc:language>
  <cp:keywords/>
  <dcterms:created xsi:type="dcterms:W3CDTF">2026-07-29T08:34:41Z</dcterms:created>
  <dcterms:modified xsi:type="dcterms:W3CDTF">2026-07-29T08:34:41Z</dcterms:modified>
</cp:coreProperties>
</file>

<file path=docProps/custom.xml><?xml version="1.0" encoding="utf-8"?>
<Properties xmlns="http://schemas.openxmlformats.org/officeDocument/2006/custom-properties" xmlns:vt="http://schemas.openxmlformats.org/officeDocument/2006/docPropsVTypes"/>
</file>