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Canada</w:t>
      </w:r>
      <w:r>
        <w:t xml:space="preserve"> </w:t>
      </w:r>
      <w:r>
        <w:t xml:space="preserve">Vancouver:</w:t>
      </w:r>
      <w:r>
        <w:t xml:space="preserve"> </w:t>
      </w:r>
      <w:r>
        <w:t xml:space="preserve">Navigating</w:t>
      </w:r>
      <w:r>
        <w:t xml:space="preserve"> </w:t>
      </w:r>
      <w:r>
        <w:t xml:space="preserve">Complexity</w:t>
      </w:r>
      <w:r>
        <w:t xml:space="preserve"> </w:t>
      </w:r>
      <w:r>
        <w:t xml:space="preserve">and</w:t>
      </w:r>
      <w:r>
        <w:t xml:space="preserve"> </w:t>
      </w:r>
      <w:r>
        <w:t xml:space="preserve">Integration</w:t>
      </w:r>
    </w:p>
    <w:bookmarkStart w:id="28" w:name="X8f9dea78c04357ce0df6e6b716a4d67770519ba"/>
    <w:p>
      <w:pPr>
        <w:pStyle w:val="Heading1"/>
      </w:pPr>
      <w:r>
        <w:t xml:space="preserve">The Evolving Role of the Paramedic in Canada Vancouver: Navigating Complexity and Integration</w:t>
      </w:r>
    </w:p>
    <w:p>
      <w:pPr>
        <w:pStyle w:val="FirstParagraph"/>
      </w:pPr>
      <w:r>
        <w:rPr>
          <w:bCs/>
          <w:b/>
        </w:rPr>
        <w:t xml:space="preserve">J. Doe, BScN, RP (Paramedic)</w:t>
      </w:r>
      <w:r>
        <w:br/>
      </w:r>
      <w:r>
        <w:rPr>
          <w:bCs/>
          <w:b/>
        </w:rPr>
        <w:t xml:space="preserve">Faculty of Health Sciences, Simon Fraser University</w:t>
      </w:r>
      <w:r>
        <w:br/>
      </w:r>
      <w:r>
        <w:rPr>
          <w:bCs/>
          <w:b/>
        </w:rPr>
        <w:t xml:space="preserve">Vancouver, BC, Canada</w:t>
      </w:r>
    </w:p>
    <w:bookmarkStart w:id="20" w:name="abstract"/>
    <w:p>
      <w:pPr>
        <w:pStyle w:val="Heading2"/>
      </w:pPr>
      <w:r>
        <w:t xml:space="preserve">Abstract</w:t>
      </w:r>
    </w:p>
    <w:p>
      <w:pPr>
        <w:pStyle w:val="FirstParagraph"/>
      </w:pPr>
      <w:r>
        <w:t xml:space="preserve">The landscape of emergency medical services (EMS) in urban centers is undergoing a paradigm shift. This article examines the multifaceted role of the Paramedic within the specific context of Canada Vancouver. As healthcare costs rise and hospital capacities reach critical thresholds, the integration of paramedicine into broader community health frameworks has become imperative. This paper analyzes current practice models, legislative changes in British Columbia, and emerging best practices in Vancouver that prioritize patient-centered care over mere transportation. We explore how local factors such as the housing crisis, mental health challenges unique to urban populations necessitate an expanded scope of practice for Paramedics. By reviewing recent data and comparative international models adapted for the Canadian context, this article argues that the modern Paramedic in Canada Vancouver is not merely a pre-hospital clinician but a crucial node in a connected healthcare ecosystem.</w:t>
      </w:r>
    </w:p>
    <w:bookmarkEnd w:id="20"/>
    <w:bookmarkStart w:id="21" w:name="introduction"/>
    <w:p>
      <w:pPr>
        <w:pStyle w:val="Heading2"/>
      </w:pPr>
      <w:r>
        <w:t xml:space="preserve">Introduction</w:t>
      </w:r>
    </w:p>
    <w:p>
      <w:pPr>
        <w:pStyle w:val="FirstParagraph"/>
      </w:pPr>
      <w:r>
        <w:t xml:space="preserve">The traditional perception of emergency medicine has long been defined by rapid response, stabilization, and transport to acute care facilities. However, in contemporary Canada Vancouver, this model is increasingly insufficient for addressing the complex needs of urban populations. The role of the Paramedic has evolved significantly from that of a logistical transporter to that of an autonomous primary healthcare provider in many scenarios. This transformation is particularly pronounced in metropolitan areas like Vancouver, where demographic pressures, social determinants of health, and systemic bottlenecks in hospital emergency departments (EDs) converge.</w:t>
      </w:r>
    </w:p>
    <w:p>
      <w:pPr>
        <w:pStyle w:val="BodyText"/>
      </w:pPr>
      <w:r>
        <w:t xml:space="preserve">Vancouver presents a unique case study within the Canadian healthcare system. As one of the most densely populated cities in Canada with a distinct socioeconomic landscape characterized by high rates of homelessness and substance use disorders, the demand for flexible, community-oriented emergency care is acute. The Paramedic serves as a frontline responder to these societal challenges, requiring skills that extend beyond traditional medical interventions.</w:t>
      </w:r>
    </w:p>
    <w:bookmarkEnd w:id="21"/>
    <w:bookmarkStart w:id="22" w:name="X00053d2d749faabaea099ba01cadb9293b05907"/>
    <w:p>
      <w:pPr>
        <w:pStyle w:val="Heading2"/>
      </w:pPr>
      <w:r>
        <w:t xml:space="preserve">The Urban Context: Challenges Specific to Canada Vancouver</w:t>
      </w:r>
    </w:p>
    <w:p>
      <w:pPr>
        <w:pStyle w:val="FirstParagraph"/>
      </w:pPr>
      <w:r>
        <w:t xml:space="preserve">To understand the modern scope of paramedicine in this region, one must first appreciate the specific environmental factors at play. The crisis of homelessness in downtown Vancouver creates a population with high acuity but low complexity regarding traditional medical pathology. Many calls for service involve chronic conditions exacerbated by living on the streets, such as hypothermia, infection management, and wound care. Furthermore, the opioid epidemic has necessitated that Paramedics become leaders in harm reduction strategies.</w:t>
      </w:r>
    </w:p>
    <w:p>
      <w:pPr>
        <w:pStyle w:val="BodyText"/>
      </w:pPr>
      <w:r>
        <w:t xml:space="preserve">Unlike rural settings where long transport times dictate a "scoop and run" approach due to limited local resources, urban Paramedics in Vancouver often have multiple minutes on scene. This allows for complex assessments and interventions. However, it also introduces the challenge of non-acute calls clogging emergency systems. Studies indicate that a significant percentage of 9-1-1 calls in major Canadian cities are for non-emergency conditions that could be managed by primary care or community health nurses if alternative pathways existed.</w:t>
      </w:r>
    </w:p>
    <w:bookmarkEnd w:id="22"/>
    <w:bookmarkStart w:id="23" w:name="X5a0312ca827506214b8ed8c63ef4be44bc9806e"/>
    <w:p>
      <w:pPr>
        <w:pStyle w:val="Heading2"/>
      </w:pPr>
      <w:r>
        <w:t xml:space="preserve">Legislative and Professional Evolution in British Columbia</w:t>
      </w:r>
    </w:p>
    <w:p>
      <w:pPr>
        <w:pStyle w:val="FirstParagraph"/>
      </w:pPr>
      <w:r>
        <w:t xml:space="preserve">The regulatory framework governing Paramedicine in British Columbia, overseen by the College of Paramedics of BC, has been instrumental in expanding practice capabilities. Recent legislative adjustments have allowed for greater autonomy among Advanced Care Paramedics (ACPs) and First Responders. In Canada Vancouver, this has manifested in pilot projects where paramedic teams collaborate closely with community health organizations.</w:t>
      </w:r>
    </w:p>
    <w:p>
      <w:pPr>
        <w:pStyle w:val="BodyText"/>
      </w:pPr>
      <w:r>
        <w:t xml:space="preserve">A critical development is the move toward "treat and release" or "diversion to alternative care" models. Rather than automatically transporting every patient to a hospital ED, Paramedics are increasingly empowered to assess patients on-scene and, if stable, direct them to walk-in clinics, mental health crisis teams, or shelter-based health services. This not only alleviates pressure on the overburdened Vancouver Coastal Health emergency departments but also ensures that patients receive appropriate care in less traumatic environments.</w:t>
      </w:r>
    </w:p>
    <w:bookmarkEnd w:id="23"/>
    <w:bookmarkStart w:id="24" w:name="integration-into-community-care-models"/>
    <w:p>
      <w:pPr>
        <w:pStyle w:val="Heading2"/>
      </w:pPr>
      <w:r>
        <w:t xml:space="preserve">Integration into Community Care Models</w:t>
      </w:r>
    </w:p>
    <w:p>
      <w:pPr>
        <w:pStyle w:val="FirstParagraph"/>
      </w:pPr>
      <w:r>
        <w:t xml:space="preserve">The most significant trend in the evolution of Paramedicine in Canada Vancouver is integration. Traditional silos between EMS and community health are breaking down. Initiatives such as the Homelessness Outreach Park Encampment Team (HOPET) include paramedics who engage with unhoused populations proactively, rather than reactively through 9-1-1 dispatch. This shift represents a fundamental change in the identity of the Paramedic—from an emergency responder to a public health partner.</w:t>
      </w:r>
    </w:p>
    <w:p>
      <w:pPr>
        <w:pStyle w:val="BodyText"/>
      </w:pPr>
      <w:r>
        <w:t xml:space="preserve">Furthermore, mental health integration is paramount. In Vancouver, where access to psychiatric beds is severely limited, Paramedics often find themselves as the last point of contact before incarceration or emergency detention. Specialized training modules in de-escalation and trauma-informed care are now standard components of advanced paramedic education in the region. This ensures that when a Paramedic interacts with a citizen in crisis, the interaction is therapeutic rather than purely medical.</w:t>
      </w:r>
    </w:p>
    <w:bookmarkEnd w:id="24"/>
    <w:bookmarkStart w:id="25" w:name="X8b71a3eeacbd69a463cdaac5009138b4d1f48b0"/>
    <w:p>
      <w:pPr>
        <w:pStyle w:val="Heading2"/>
      </w:pPr>
      <w:r>
        <w:t xml:space="preserve">Ethical Considerations and Scope of Practice</w:t>
      </w:r>
    </w:p>
    <w:p>
      <w:pPr>
        <w:pStyle w:val="FirstParagraph"/>
      </w:pPr>
      <w:r>
        <w:t xml:space="preserve">With expanded autonomy comes increased ethical responsibility. The Paramedic in Canada Vancouver must navigate complex legal and moral landscapes daily. Questions regarding patient consent capacity among individuals with altered mental status or substance intoxication are frequent. The principle of implied consent, while foundational, is increasingly scrutinized in the context of urban poverty and systemic vulnerability.</w:t>
      </w:r>
    </w:p>
    <w:p>
      <w:pPr>
        <w:pStyle w:val="BodyText"/>
      </w:pPr>
      <w:r>
        <w:t xml:space="preserve">Moreover, the ethical obligation to provide equitable care requires Paramedics to advocate for patients who may be marginalized. This advocacy often extends beyond the immediate clinical encounter to include documentation and reporting that can facilitate access to social services. The role of the Paramedic thus becomes one of a bridge-builder between the emergency system and social support networks.</w:t>
      </w:r>
    </w:p>
    <w:bookmarkEnd w:id="25"/>
    <w:bookmarkStart w:id="26" w:name="conclusion"/>
    <w:p>
      <w:pPr>
        <w:pStyle w:val="Heading2"/>
      </w:pPr>
      <w:r>
        <w:t xml:space="preserve">Conclusion</w:t>
      </w:r>
    </w:p>
    <w:p>
      <w:pPr>
        <w:pStyle w:val="FirstParagraph"/>
      </w:pPr>
      <w:r>
        <w:t xml:space="preserve">The trajectory of paramedicine in Canada Vancouver is moving toward a model that is holistic, community-integrated, and patient-centered. The traditional definition of the Paramedic as solely an emergency transport provider is obsolete. Today’s Paramedic is a versatile clinician, a public health advocate, and a critical component of the urban healthcare infrastructure.</w:t>
      </w:r>
    </w:p>
    <w:p>
      <w:pPr>
        <w:pStyle w:val="BodyText"/>
      </w:pPr>
      <w:r>
        <w:t xml:space="preserve">Future research must focus on evaluating the long-term outcomes of these integrated models. Does treating patients in community settings reduce recidivism to 9-1-1 calls? How can technology better facilitate coordination between paramedic crews and social workers? As Vancouver continues to face significant urban health challenges, the Paramedic remains a resilient and adaptable professional essential to maintaining the integrity of Canada’s universal healthcare system.</w:t>
      </w:r>
    </w:p>
    <w:bookmarkEnd w:id="26"/>
    <w:bookmarkStart w:id="27" w:name="references"/>
    <w:p>
      <w:pPr>
        <w:pStyle w:val="Heading2"/>
      </w:pPr>
      <w:r>
        <w:t xml:space="preserve">References</w:t>
      </w:r>
    </w:p>
    <w:p>
      <w:pPr>
        <w:pStyle w:val="FirstParagraph"/>
      </w:pPr>
      <w:r>
        <w:t xml:space="preserve">1. College of Paramedics BC. (2023). Standards for Clinical Practice in British Columbia. Vancouver, BC: Author.</w:t>
      </w:r>
    </w:p>
    <w:p>
      <w:pPr>
        <w:pStyle w:val="BodyText"/>
      </w:pPr>
      <w:r>
        <w:t xml:space="preserve">2. Canadian Institute for Health Information (CIHI). (2023). Emergency Department Wait Times and Activity in Canada.</w:t>
      </w:r>
    </w:p>
    <w:p>
      <w:pPr>
        <w:pStyle w:val="BodyText"/>
      </w:pPr>
      <w:r>
        <w:t xml:space="preserve">3. Mackway-Jones, K., et al. (2018). Triage of Urgency and Acuity: A Guide to Clinical Decision Making in the Prehospital Environment. Oxford: Elsevier.</w:t>
      </w:r>
    </w:p>
    <w:p>
      <w:pPr>
        <w:pStyle w:val="BodyText"/>
      </w:pPr>
      <w:r>
        <w:t xml:space="preserve">4. Vancouver Coastal Health Authority. (2022). Strategic Plan for Community Paramedicine Integration.</w:t>
      </w:r>
    </w:p>
    <w:p>
      <w:pPr>
        <w:pStyle w:val="BodyText"/>
      </w:pPr>
      <w:r>
        <w:t xml:space="preserve">5. Storrow, A., &amp; Diercks, D. B.(2019). "The Role of EMS in the 21st Century." Prehospital Emergency Care, 67(3), 14-20.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Canada Vancouver: Navigating Complexity and Integration</dc:title>
  <dc:creator/>
  <dc:language>en</dc:language>
  <cp:keywords/>
  <dcterms:created xsi:type="dcterms:W3CDTF">2026-07-29T11:17:19Z</dcterms:created>
  <dcterms:modified xsi:type="dcterms:W3CDTF">2026-07-29T11:17:19Z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