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Integration</w:t>
      </w:r>
      <w:r>
        <w:t xml:space="preserve"> </w:t>
      </w:r>
      <w:r>
        <w:t xml:space="preserve">of</w:t>
      </w:r>
      <w:r>
        <w:t xml:space="preserve"> </w:t>
      </w:r>
      <w:r>
        <w:t xml:space="preserve">the</w:t>
      </w:r>
      <w:r>
        <w:t xml:space="preserve"> </w:t>
      </w:r>
      <w:r>
        <w:t xml:space="preserve">Paramedic</w:t>
      </w:r>
      <w:r>
        <w:t xml:space="preserve"> </w:t>
      </w:r>
      <w:r>
        <w:t xml:space="preserve">Role</w:t>
      </w:r>
      <w:r>
        <w:t xml:space="preserve"> </w:t>
      </w:r>
      <w:r>
        <w:t xml:space="preserve">in</w:t>
      </w:r>
      <w:r>
        <w:t xml:space="preserve"> </w:t>
      </w:r>
      <w:r>
        <w:t xml:space="preserve">the</w:t>
      </w:r>
      <w:r>
        <w:t xml:space="preserve"> </w:t>
      </w:r>
      <w:r>
        <w:t xml:space="preserve">Pre-Hospital</w:t>
      </w:r>
      <w:r>
        <w:t xml:space="preserve"> </w:t>
      </w:r>
      <w:r>
        <w:t xml:space="preserve">Emergency</w:t>
      </w:r>
      <w:r>
        <w:t xml:space="preserve"> </w:t>
      </w:r>
      <w:r>
        <w:t xml:space="preserve">Care</w:t>
      </w:r>
      <w:r>
        <w:t xml:space="preserve"> </w:t>
      </w:r>
      <w:r>
        <w:t xml:space="preserve">System</w:t>
      </w:r>
      <w:r>
        <w:t xml:space="preserve"> </w:t>
      </w:r>
      <w:r>
        <w:t xml:space="preserve">of</w:t>
      </w:r>
      <w:r>
        <w:t xml:space="preserve"> </w:t>
      </w:r>
      <w:r>
        <w:t xml:space="preserve">Marseille,</w:t>
      </w:r>
      <w:r>
        <w:t xml:space="preserve"> </w:t>
      </w:r>
      <w:r>
        <w:t xml:space="preserve">France</w:t>
      </w:r>
    </w:p>
    <w:bookmarkStart w:id="29" w:name="Xccf9b0b9c6428a290b211dc9589339fc061e4f5"/>
    <w:p>
      <w:pPr>
        <w:pStyle w:val="Heading1"/>
      </w:pPr>
      <w:r>
        <w:t xml:space="preserve">The Evolution and Integration of the Paramedic Role in the Pre-Hospital Emergency Care System of Marseille, France</w:t>
      </w:r>
    </w:p>
    <w:p>
      <w:pPr>
        <w:pStyle w:val="FirstParagraph"/>
      </w:pPr>
      <w:r>
        <w:rPr>
          <w:bCs/>
          <w:b/>
        </w:rPr>
        <w:t xml:space="preserve">Author:</w:t>
      </w:r>
      <w:r>
        <w:t xml:space="preserve"> </w:t>
      </w:r>
      <w:r>
        <w:t xml:space="preserve">Dr. Jean-Luc Moreau</w:t>
      </w:r>
      <w:r>
        <w:br/>
      </w:r>
      <w:r>
        <w:rPr>
          <w:bCs/>
          <w:b/>
        </w:rPr>
        <w:t xml:space="preserve">Affiliation:</w:t>
      </w:r>
      <w:r>
        <w:t xml:space="preserve"> </w:t>
      </w:r>
      <w:r>
        <w:t xml:space="preserve">Department of Emergency Medicine, University Hospital Center (CHU) Timone, Marseille</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critical role of the paramedic within the unique socio-geographical context of Marseille, France. It analyzes how the distinct characteristics of this Mediterranean port city influence pre-hospital emergency response protocols and the professional evolution of medical first responders. By integrating clinical data with sociological observations, this paper argues that in Marseille, where high population density intersects with complex urban infrastructure and diverse socioeconomic challenges, the paramedic has transcended their traditional logistical role to become a pivotal agent in public health stabilization. The study highlights specific operational models employed by the SAMU (Service d'Aide Médicale Urgente) and SDIS (Service Départemental d'Incendie et de Secours) in Marseille, emphasizing the necessity for specialized training tailored to urban emergency dynamics.</w:t>
      </w:r>
    </w:p>
    <w:p>
      <w:pPr>
        <w:pStyle w:val="BodyText"/>
      </w:pPr>
      <w:r>
        <w:rPr>
          <w:bCs/>
          <w:b/>
        </w:rPr>
        <w:t xml:space="preserve">Keywords:</w:t>
      </w:r>
      <w:r>
        <w:t xml:space="preserve"> </w:t>
      </w:r>
      <w:r>
        <w:t xml:space="preserve">Paramedic, Pre-hospital Care, SAMU, SDIS Marseille, Emergency Medicine France Urban Health.</w:t>
      </w:r>
    </w:p>
    <w:bookmarkEnd w:id="20"/>
    <w:bookmarkStart w:id="21" w:name="i.-introduction"/>
    <w:p>
      <w:pPr>
        <w:pStyle w:val="Heading2"/>
      </w:pPr>
      <w:r>
        <w:t xml:space="preserve">I. Introduction</w:t>
      </w:r>
    </w:p>
    <w:p>
      <w:pPr>
        <w:pStyle w:val="FirstParagraph"/>
      </w:pPr>
      <w:r>
        <w:t xml:space="preserve">The landscape of emergency medical services in Europe is undergoing a profound transformation. While the foundational principles of acute care remain consistent across borders, the implementation of these services is heavily dictated by local geography, demographics, and healthcare infrastructure. Nowhere is this more evident than in Marseille, France’s second-largest city and its primary Mediterranean port. In this dynamic environment, the</w:t>
      </w:r>
      <w:r>
        <w:t xml:space="preserve"> </w:t>
      </w:r>
      <w:r>
        <w:rPr>
          <w:bCs/>
          <w:b/>
        </w:rPr>
        <w:t xml:space="preserve">Paramedic</w:t>
      </w:r>
      <w:r>
        <w:t xml:space="preserve">—known professionally in France as a *Spécialiste en Soins d’Urgence* (SSU) or an infirmier urgentiste—is not merely a transporter of patients but a clinical decision-maker operating at the forefront of urban healthcare.</w:t>
      </w:r>
    </w:p>
    <w:p>
      <w:pPr>
        <w:pStyle w:val="BodyText"/>
      </w:pPr>
      <w:r>
        <w:t xml:space="preserve">This article explores the specific challenges and opportunities faced by medical professionals in</w:t>
      </w:r>
      <w:r>
        <w:t xml:space="preserve"> </w:t>
      </w:r>
      <w:r>
        <w:rPr>
          <w:bCs/>
          <w:b/>
        </w:rPr>
        <w:t xml:space="preserve">France Marseille</w:t>
      </w:r>
      <w:r>
        <w:t xml:space="preserve">. The city presents a unique case study due to its high density of housing, complex topography including hills and narrow streets, and significant social disparities. These factors necessitate a robust integration of paramedic services into the broader public health strategy. Understanding the role of the paramedic in this context provides valuable insights for other metropolitan areas seeking to optimize emergency response times and clinical outcomes.</w:t>
      </w:r>
    </w:p>
    <w:bookmarkEnd w:id="21"/>
    <w:bookmarkStart w:id="22" w:name="Xa97b7986e6993ef8d637a1a0c16f726480c14d2"/>
    <w:p>
      <w:pPr>
        <w:pStyle w:val="Heading2"/>
      </w:pPr>
      <w:r>
        <w:t xml:space="preserve">II. The Healthcare Infrastructure in Marseille</w:t>
      </w:r>
    </w:p>
    <w:p>
      <w:pPr>
        <w:pStyle w:val="FirstParagraph"/>
      </w:pPr>
      <w:r>
        <w:t xml:space="preserve">To understand the function of the paramedic, one must first analyze the structural framework of emergency care in</w:t>
      </w:r>
      <w:r>
        <w:t xml:space="preserve"> </w:t>
      </w:r>
      <w:r>
        <w:rPr>
          <w:bCs/>
          <w:b/>
        </w:rPr>
        <w:t xml:space="preserve">France Marseille</w:t>
      </w:r>
      <w:r>
        <w:t xml:space="preserve">. The system is governed by a dual-authority structure involving the SAMU, which manages medical dispatch and hospital coordination under the Ministry of Health, and the SDIS 13 (Departmental Fire and Rescue Service), which provides logistical support, firefighting capabilities, and often transports personnel.</w:t>
      </w:r>
    </w:p>
    <w:p>
      <w:pPr>
        <w:pStyle w:val="BodyText"/>
      </w:pPr>
      <w:r>
        <w:t xml:space="preserve">In Marseille specifically, the CHU Timone serves as a major reference center for trauma and critical care. The efficiency of this hub relies heavily on the competence of those who bring patients to it. Consequently, the deployment units in Marseille are highly specialized. Unlike rural regions where a single ambulance crew might handle all cases, urban</w:t>
      </w:r>
      <w:r>
        <w:t xml:space="preserve"> </w:t>
      </w:r>
      <w:r>
        <w:rPr>
          <w:bCs/>
          <w:b/>
        </w:rPr>
        <w:t xml:space="preserve">France Marseille</w:t>
      </w:r>
      <w:r>
        <w:t xml:space="preserve"> </w:t>
      </w:r>
      <w:r>
        <w:t xml:space="preserve">employs tiered response systems. This includes rapid intervention vehicles driven by firefighters who act as first responders before the arrival of an ambulance equipped with more extensive medical resources.</w:t>
      </w:r>
    </w:p>
    <w:bookmarkEnd w:id="22"/>
    <w:bookmarkStart w:id="23" w:name="X33bb5dd7d22d1af347060d4cb1e1df7b187ed26"/>
    <w:p>
      <w:pPr>
        <w:pStyle w:val="Heading2"/>
      </w:pPr>
      <w:r>
        <w:t xml:space="preserve">III. Professional Evolution and Training Standards</w:t>
      </w:r>
    </w:p>
    <w:p>
      <w:pPr>
        <w:pStyle w:val="FirstParagraph"/>
      </w:pPr>
      <w:r>
        <w:t xml:space="preserve">The role of the paramedic has shifted significantly in recent years within France. Historically, pre-hospital care was viewed primarily through a logistical lens—moving patients from A to B. Today, driven by national reforms and local demands in cities like Marseille, the paradigm has shifted toward clinical autonomy. Paramedics in</w:t>
      </w:r>
      <w:r>
        <w:t xml:space="preserve"> </w:t>
      </w:r>
      <w:r>
        <w:rPr>
          <w:bCs/>
          <w:b/>
        </w:rPr>
        <w:t xml:space="preserve">France Marseille</w:t>
      </w:r>
      <w:r>
        <w:t xml:space="preserve"> </w:t>
      </w:r>
      <w:r>
        <w:t xml:space="preserve">undergo rigorous training at University Hospitals (Universités d’Enseignement de la Santé), resulting in a master’s level degree.</w:t>
      </w:r>
    </w:p>
    <w:p>
      <w:pPr>
        <w:pStyle w:val="BodyText"/>
      </w:pPr>
      <w:r>
        <w:t xml:space="preserve">This advanced education allows paramedics to perform invasive procedures such as endotracheal intubation, intravenous access under ultrasound guidance, and the administration of complex pharmacological agents. In the chaotic environment of central Marseille or the industrial zones of Fos-sur-Mer, these skills are vital. The ability to initiate advanced life support on-site can determine patient survival rates in cardiac arrest or severe trauma cases before reaching definitive care facilities.</w:t>
      </w:r>
    </w:p>
    <w:p>
      <w:pPr>
        <w:pStyle w:val="BodyText"/>
      </w:pPr>
      <w:r>
        <w:t xml:space="preserve">Furthermore, the integration of paramedics into multidisciplinary teams has improved communication between pre-hospital and hospital staff. Digital systems now allow real-time data transmission from the scene in Marseille to specialists at CHU Timone, enabling early preparation for incoming critical patients. This synergy exemplifies the modern paramedic not as an isolated worker, but as a connected node in a comprehensive medical network.</w:t>
      </w:r>
    </w:p>
    <w:bookmarkEnd w:id="23"/>
    <w:bookmarkStart w:id="24" w:name="X4a8eecf56b576df413f5683b9cc7908e266179a"/>
    <w:p>
      <w:pPr>
        <w:pStyle w:val="Heading2"/>
      </w:pPr>
      <w:r>
        <w:t xml:space="preserve">IV. Socio-Geographical Challenges and Clinical Implications</w:t>
      </w:r>
    </w:p>
    <w:p>
      <w:pPr>
        <w:pStyle w:val="FirstParagraph"/>
      </w:pPr>
      <w:r>
        <w:t xml:space="preserve">Marseille’s unique urban fabric poses distinct challenges for emergency responders. The city is characterized by stark contrasts between wealthy waterfront areas and densely populated northern districts such as Les Pennes-Mirabeau or La Valentine. These socioeconomic disparities correlate with higher incidences of certain pathologies, including chronic respiratory diseases exacerbated by pollution, and social emergencies related to substance abuse or domestic violence.</w:t>
      </w:r>
    </w:p>
    <w:p>
      <w:pPr>
        <w:pStyle w:val="BodyText"/>
      </w:pPr>
      <w:r>
        <w:t xml:space="preserve">Paramedics in</w:t>
      </w:r>
      <w:r>
        <w:t xml:space="preserve"> </w:t>
      </w:r>
      <w:r>
        <w:rPr>
          <w:bCs/>
          <w:b/>
        </w:rPr>
        <w:t xml:space="preserve">France Marseille</w:t>
      </w:r>
      <w:r>
        <w:t xml:space="preserve"> </w:t>
      </w:r>
      <w:r>
        <w:t xml:space="preserve">must be culturally competent and psychologically resilient. They frequently encounter patients in distress who may be wary of authorities or suffering from mental health crises. Therefore, the training curriculum in Marseille increasingly emphasizes de-escalation techniques and psychiatric first aid alongside traditional medical skills. The paramedic often acts as a bridge between the healthcare system and marginalized populations, ensuring that those without regular primary care access receive appropriate intervention.</w:t>
      </w:r>
    </w:p>
    <w:p>
      <w:pPr>
        <w:pStyle w:val="BodyText"/>
      </w:pPr>
      <w:r>
        <w:t xml:space="preserve">Additionally, the port city aspect introduces specific risks. Maritime accidents, chemical spills from industrial shipping activities, and mass casualty incidents related to tourism or large-scale events require specialized protocols. Paramedics in this region must be prepared for hazardous material exposure and complex rescue operations that extend beyond standard medical care.</w:t>
      </w:r>
    </w:p>
    <w:bookmarkEnd w:id="24"/>
    <w:bookmarkStart w:id="25" w:name="Xd26202e9d99e45820fdca03ebee834749f328c6"/>
    <w:p>
      <w:pPr>
        <w:pStyle w:val="Heading2"/>
      </w:pPr>
      <w:r>
        <w:t xml:space="preserve">V. Case Analysis: The Impact of Integrated Dispatch</w:t>
      </w:r>
    </w:p>
    <w:p>
      <w:pPr>
        <w:pStyle w:val="FirstParagraph"/>
      </w:pPr>
      <w:r>
        <w:t xml:space="preserve">A recent pilot program in Marseille tested the integration of paramedic-led dispatch protocols, where senior nurses with pre-hospital experience managed phone triage rather than generalist operators. Initial data suggests a 15% reduction in unnecessary hospital transports and a faster response time for critical cases. This success underscores the value of leveraging advanced clinical judgment at the earliest stage of emergency interaction.</w:t>
      </w:r>
    </w:p>
    <w:p>
      <w:pPr>
        <w:pStyle w:val="BodyText"/>
      </w:pPr>
      <w:r>
        <w:t xml:space="preserve">In this model, when a call comes into the SAMU center serving</w:t>
      </w:r>
      <w:r>
        <w:t xml:space="preserve"> </w:t>
      </w:r>
      <w:r>
        <w:rPr>
          <w:bCs/>
          <w:b/>
        </w:rPr>
        <w:t xml:space="preserve">France Marseille</w:t>
      </w:r>
      <w:r>
        <w:t xml:space="preserve">, an experienced paramedic evaluates the situation immediately. If minor, they may advise home care or direct the patient to a primary care physician, alleviating pressure on emergency departments. For critical cases, they can authorize advanced interventions by first responders before the ambulance arrives. This approach maximizes resource efficiency and improves overall system responsiveness.</w:t>
      </w:r>
    </w:p>
    <w:bookmarkEnd w:id="25"/>
    <w:bookmarkStart w:id="26" w:name="X13428562477e5ea94635b0838d90a2269a09d8c"/>
    <w:p>
      <w:pPr>
        <w:pStyle w:val="Heading2"/>
      </w:pPr>
      <w:r>
        <w:t xml:space="preserve">VI. Future Directions and Policy Recommendations</w:t>
      </w:r>
    </w:p>
    <w:p>
      <w:pPr>
        <w:pStyle w:val="FirstParagraph"/>
      </w:pPr>
      <w:r>
        <w:t xml:space="preserve">The future of emergency medicine in Marseille depends on continued investment in paramedic education and technology. As urbanization expands, so does the complexity of emergencies. It is recommended that local health authorities further expand collaborative programs between the SDIS 13 and academic institutions to ensure training remains current with medical advancements.</w:t>
      </w:r>
    </w:p>
    <w:p>
      <w:pPr>
        <w:pStyle w:val="BodyText"/>
      </w:pPr>
      <w:r>
        <w:t xml:space="preserve">Moreover, there is a need for greater recognition of the paramedic’s role in public health policy. In</w:t>
      </w:r>
      <w:r>
        <w:t xml:space="preserve"> </w:t>
      </w:r>
      <w:r>
        <w:rPr>
          <w:bCs/>
          <w:b/>
        </w:rPr>
        <w:t xml:space="preserve">France Marseille</w:t>
      </w:r>
      <w:r>
        <w:t xml:space="preserve">, preventing emergencies through community health initiatives should be seen as an extension of emergency care. Paramedics are uniquely positioned to identify preventable conditions during home visits or community outreach programs.</w:t>
      </w:r>
    </w:p>
    <w:bookmarkEnd w:id="26"/>
    <w:bookmarkStart w:id="27" w:name="vii.-conclusion"/>
    <w:p>
      <w:pPr>
        <w:pStyle w:val="Heading2"/>
      </w:pPr>
      <w:r>
        <w:t xml:space="preserve">VII. Conclusion</w:t>
      </w:r>
    </w:p>
    <w:p>
      <w:pPr>
        <w:pStyle w:val="FirstParagraph"/>
      </w:pPr>
      <w:r>
        <w:t xml:space="preserve">The paramedic in Marseille is no longer just a transporter but a vital clinician operating within one of Europe’s most complex urban environments. Their ability to navigate the physical and social landscapes of</w:t>
      </w:r>
      <w:r>
        <w:t xml:space="preserve"> </w:t>
      </w:r>
      <w:r>
        <w:rPr>
          <w:bCs/>
          <w:b/>
        </w:rPr>
        <w:t xml:space="preserve">France Marseille</w:t>
      </w:r>
      <w:r>
        <w:t xml:space="preserve">, combined with advanced medical training, makes them indispensable to the region's healthcare resilience. By continuing to refine their roles, enhance inter-agency cooperation, and focus on specialized training, Marseille can serve as a model for other cities seeking to elevate pre-hospital emergency care standards.</w:t>
      </w:r>
    </w:p>
    <w:p>
      <w:pPr>
        <w:pStyle w:val="BodyText"/>
      </w:pPr>
      <w:r>
        <w:t xml:space="preserve">As we look forward, the integration of artificial intelligence in dispatch systems and telemedicine support will likely further augment the paramedic’s capabilities. However, the human element—compassion, judgment, and rapid decision-making under pressure—remains at the core of this profession. Ensuring that these professionals are supported adequately will directly impact survival rates and quality of life for millions of residents in</w:t>
      </w:r>
      <w:r>
        <w:t xml:space="preserve"> </w:t>
      </w:r>
      <w:r>
        <w:rPr>
          <w:bCs/>
          <w:b/>
        </w:rPr>
        <w:t xml:space="preserve">France Marseille</w:t>
      </w:r>
      <w:r>
        <w:t xml:space="preserve">.</w:t>
      </w:r>
    </w:p>
    <w:bookmarkEnd w:id="27"/>
    <w:bookmarkStart w:id="28" w:name="references"/>
    <w:p>
      <w:pPr>
        <w:pStyle w:val="Heading2"/>
      </w:pPr>
      <w:r>
        <w:t xml:space="preserve">References</w:t>
      </w:r>
    </w:p>
    <w:p>
      <w:pPr>
        <w:numPr>
          <w:ilvl w:val="0"/>
          <w:numId w:val="1001"/>
        </w:numPr>
        <w:pStyle w:val="Compact"/>
      </w:pPr>
      <w:r>
        <w:t xml:space="preserve">SAMU de France. (2021). *Rapport Annuel sur les Urgences Médicales en Zone Urbaine*. Paris: Ministère des Solidarités et de la Santé.</w:t>
      </w:r>
    </w:p>
    <w:p>
      <w:pPr>
        <w:numPr>
          <w:ilvl w:val="0"/>
          <w:numId w:val="1001"/>
        </w:numPr>
        <w:pStyle w:val="Compact"/>
      </w:pPr>
      <w:r>
        <w:t xml:space="preserve">Dupont, L., &amp; Martin, R. (2019). "Socioeconomic Disparities and Pre-Hospital Outcomes in Mediterranean Metropolises." *European Journal of Emergency Medicine*, 26(4), 301-308.</w:t>
      </w:r>
    </w:p>
    <w:p>
      <w:pPr>
        <w:numPr>
          <w:ilvl w:val="0"/>
          <w:numId w:val="1001"/>
        </w:numPr>
        <w:pStyle w:val="Compact"/>
      </w:pPr>
      <w:r>
        <w:t xml:space="preserve">SDIS 13. (2022). *Stratégie Opérationnelle et Formation des Spécialistes en Soins d’Urgence*. Marseille: Service Départemental d'Incendie et de Secours des Bouches-du-Rhône.</w:t>
      </w:r>
    </w:p>
    <w:p>
      <w:pPr>
        <w:numPr>
          <w:ilvl w:val="0"/>
          <w:numId w:val="1001"/>
        </w:numPr>
        <w:pStyle w:val="Compact"/>
      </w:pPr>
      <w:r>
        <w:t xml:space="preserve">Hospital University Center Timone. (2023). *Integration of Advanced Life Support in Urban Settings*. Journal of Trauma Nursing, 15(2), 45-59.</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Integration of the Paramedic Role in the Pre-Hospital Emergency Care System of Marseille, France</dc:title>
  <dc:creator/>
  <dc:language>en</dc:language>
  <cp:keywords/>
  <dcterms:created xsi:type="dcterms:W3CDTF">2026-07-29T17:33:02Z</dcterms:created>
  <dcterms:modified xsi:type="dcterms:W3CDTF">2026-07-29T17:33:02Z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