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Integration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the</w:t>
      </w:r>
      <w:r>
        <w:t xml:space="preserve"> </w:t>
      </w:r>
      <w:r>
        <w:t xml:space="preserve">French</w:t>
      </w:r>
      <w:r>
        <w:t xml:space="preserve"> </w:t>
      </w:r>
      <w:r>
        <w:t xml:space="preserve">Emergency</w:t>
      </w:r>
      <w:r>
        <w:t xml:space="preserve"> </w:t>
      </w:r>
      <w:r>
        <w:t xml:space="preserve">Medical</w:t>
      </w:r>
      <w:r>
        <w:t xml:space="preserve"> </w:t>
      </w:r>
      <w:r>
        <w:t xml:space="preserve">Services</w:t>
      </w:r>
      <w:r>
        <w:t xml:space="preserve"> </w:t>
      </w:r>
      <w:r>
        <w:t xml:space="preserve">System:</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Paris</w:t>
      </w:r>
    </w:p>
    <w:bookmarkStart w:id="27" w:name="Xd9b617059308c9997d247cbdec3516be686a851"/>
    <w:p>
      <w:pPr>
        <w:pStyle w:val="Heading1"/>
      </w:pPr>
      <w:r>
        <w:t xml:space="preserve">The Evolution and Integration of the Paramedic Role in the French Emergency Medical Services System: A Case Study of Paris</w:t>
      </w:r>
    </w:p>
    <w:p>
      <w:pPr>
        <w:pStyle w:val="FirstParagraph"/>
      </w:pPr>
      <w:r>
        <w:t xml:space="preserve">Dr. Jean-Pierre Dubois</w:t>
      </w:r>
      <w:r>
        <w:br/>
      </w:r>
      <w:r>
        <w:t xml:space="preserve">Department of Public Health and Emergency Medicine, Sorbonne University</w:t>
      </w:r>
      <w:r>
        <w:br/>
      </w:r>
      <w:r>
        <w:t xml:space="preserve">Paris, France</w:t>
      </w:r>
      <w:r>
        <w:br/>
      </w:r>
      <w:r>
        <w:rPr>
          <w:iCs/>
          <w:i/>
        </w:rPr>
        <w:t xml:space="preserve">Date: October 2023</w:t>
      </w:r>
    </w:p>
    <w:p>
      <w:pPr>
        <w:pStyle w:val="BodyText"/>
      </w:pPr>
    </w:p>
    <w:bookmarkStart w:id="20" w:name="abstract"/>
    <w:p>
      <w:pPr>
        <w:pStyle w:val="Heading2"/>
      </w:pPr>
      <w:r>
        <w:t xml:space="preserve">Abstract</w:t>
      </w:r>
    </w:p>
    <w:p>
      <w:pPr>
        <w:pStyle w:val="FirstParagraph"/>
      </w:pPr>
      <w:r>
        <w:t xml:space="preserve">This article critically examines the structural and operational evolution of the</w:t>
      </w:r>
      <w:r>
        <w:t xml:space="preserve"> </w:t>
      </w:r>
      <w:r>
        <w:rPr>
          <w:iCs/>
          <w:i/>
        </w:rPr>
        <w:t xml:space="preserve">Paramedic</w:t>
      </w:r>
      <w:r>
        <w:t xml:space="preserve"> </w:t>
      </w:r>
      <w:r>
        <w:t xml:space="preserve">role within the emergency medical services (EMS) framework in France, with a specific focus on the unique epidemiological and logistical challenges presented by Paris. Historically distinct from its Anglo-American counterparts due to a physician-led model known as "SAMU," recent legislative reforms have sought to professionalize and expand the scope of practice for</w:t>
      </w:r>
      <w:r>
        <w:t xml:space="preserve"> </w:t>
      </w:r>
      <w:r>
        <w:rPr>
          <w:iCs/>
          <w:i/>
        </w:rPr>
        <w:t xml:space="preserve">Paramedics</w:t>
      </w:r>
      <w:r>
        <w:t xml:space="preserve"> </w:t>
      </w:r>
      <w:r>
        <w:t xml:space="preserve">(</w:t>
      </w:r>
      <w:r>
        <w:rPr>
          <w:iCs/>
          <w:i/>
        </w:rPr>
        <w:t xml:space="preserve">Sapeurs-Pompiers Paramédicaux</w:t>
      </w:r>
      <w:r>
        <w:t xml:space="preserve">) and specialized nurses (</w:t>
      </w:r>
      <w:r>
        <w:rPr>
          <w:iCs/>
          <w:i/>
        </w:rPr>
        <w:t xml:space="preserve">Infirmiers de Santé Publique</w:t>
      </w:r>
      <w:r>
        <w:t xml:space="preserve">). This paper analyzes the impact of these changes on patient outcomes, response times, and healthcare system efficiency in one of Europe's most dense urban environments. By comparing traditional French protocols with emerging international standards for paramedic autonomy, this study highlights the ongoing transition from a purely medical command structure to a multidisciplinary approach. The findings suggest that while the integration of advanced paramedic capabilities in Paris is promising, significant hurdles regarding legal recognition and interdisciplinary collaboration remain.</w:t>
      </w:r>
    </w:p>
    <w:bookmarkEnd w:id="20"/>
    <w:p>
      <w:pPr>
        <w:pStyle w:val="BodyText"/>
      </w:pPr>
      <w:r>
        <w:rPr>
          <w:bCs/>
          <w:b/>
        </w:rPr>
        <w:t xml:space="preserve">Keywords:</w:t>
      </w:r>
      <w:r>
        <w:t xml:space="preserve"> </w:t>
      </w:r>
      <w:r>
        <w:t xml:space="preserve">Paramedic, France Paris, Emergency Medical Services (EMS), SAMU, Pre-hospital Care, Healthcare Policy.</w:t>
      </w:r>
    </w:p>
    <w:bookmarkStart w:id="21" w:name="i.-introduction"/>
    <w:p>
      <w:pPr>
        <w:pStyle w:val="Heading3"/>
      </w:pPr>
      <w:r>
        <w:rPr>
          <w:u w:val="single"/>
        </w:rPr>
        <w:t xml:space="preserve">I. Introduction</w:t>
      </w:r>
    </w:p>
    <w:p>
      <w:pPr>
        <w:pStyle w:val="FirstParagraph"/>
      </w:pPr>
      <w:r>
        <w:t xml:space="preserve">The landscape of pre-hospital emergency care has undergone a profound transformation over the last three decades globally. In many Western nations, the role of the paramedic has evolved from a driver-assistant function to that of an autonomous healthcare provider capable of performing advanced life support procedures. However, in France, and particularly within the dense urban environment of Paris, this evolution has followed a distinct trajectory shaped by historical precedents and specific legal frameworks. The central tenet of the French system is the</w:t>
      </w:r>
      <w:r>
        <w:t xml:space="preserve"> </w:t>
      </w:r>
      <w:r>
        <w:rPr>
          <w:iCs/>
          <w:i/>
        </w:rPr>
        <w:t xml:space="preserve">Système d'Aide Médicale Urgente</w:t>
      </w:r>
      <w:r>
        <w:t xml:space="preserve"> </w:t>
      </w:r>
      <w:r>
        <w:t xml:space="preserve">(SAMU), a concept introduced in 1968 which places physicians at the center of all emergency medical dispatching and intervention decisions. Unlike systems where paramedics operate under standing orders with significant clinical autonomy, the traditional French model requires physician authorization for most advanced interventions.</w:t>
      </w:r>
    </w:p>
    <w:p>
      <w:pPr>
        <w:pStyle w:val="BodyText"/>
      </w:pPr>
      <w:r>
        <w:t xml:space="preserve">This article argues that while the SAMU model has ensured high-quality medical oversight, it creates bottlenecks in a city like Paris, where population density and crime rates necessitate rapid response times. The introduction of specialized roles such as the</w:t>
      </w:r>
      <w:r>
        <w:t xml:space="preserve"> </w:t>
      </w:r>
      <w:r>
        <w:rPr>
          <w:iCs/>
          <w:i/>
        </w:rPr>
        <w:t xml:space="preserve">Infirmier de Santé Publique</w:t>
      </w:r>
      <w:r>
        <w:t xml:space="preserve"> </w:t>
      </w:r>
      <w:r>
        <w:t xml:space="preserve">(ISP) and the formalization of advanced training for firefighter-paramedics represent a paradigm shift. Understanding this transition is crucial not only for policymakers in France but also for international observers looking to understand alternative models of emergency care delivery. The specific context of Paris, with its mix of historic narrow streets, high-rise</w:t>
      </w:r>
      <w:r>
        <w:t xml:space="preserve"> </w:t>
      </w:r>
      <w:r>
        <w:rPr>
          <w:iCs/>
          <w:i/>
        </w:rPr>
        <w:t xml:space="preserve">grands ensembles</w:t>
      </w:r>
      <w:r>
        <w:t xml:space="preserve">, and heavy tourist traffic, presents unique logistical challenges that define the modern practice of paramedicine in the region.</w:t>
      </w:r>
    </w:p>
    <w:bookmarkEnd w:id="21"/>
    <w:bookmarkStart w:id="22" w:name="X073cf22698fae86aa706f3a4fd5ded05aee2443"/>
    <w:p>
      <w:pPr>
        <w:pStyle w:val="Heading3"/>
      </w:pPr>
      <w:r>
        <w:rPr>
          <w:u w:val="single"/>
        </w:rPr>
        <w:t xml:space="preserve">II. Historical Context and Structural Framework in France</w:t>
      </w:r>
    </w:p>
    <w:p>
      <w:pPr>
        <w:pStyle w:val="FirstParagraph"/>
      </w:pPr>
      <w:r>
        <w:t xml:space="preserve">To understand the current state of paramedicine in Paris, one must first appreciate the historical dominance of hospital-based care. The French concept of "hospitalisation à domicile" or home care is less developed than in some Northern European countries, leading to a heavy reliance on emergency transport. The SAMU command center, known as</w:t>
      </w:r>
      <w:r>
        <w:t xml:space="preserve"> </w:t>
      </w:r>
      <w:r>
        <w:rPr>
          <w:iCs/>
          <w:i/>
        </w:rPr>
        <w:t xml:space="preserve">Centre 15</w:t>
      </w:r>
      <w:r>
        <w:t xml:space="preserve">, serves as the brain of the operation. When a call is received in Paris, it is triaged by physicians who determine whether to dispatch a standard ambulance (</w:t>
      </w:r>
      <w:r>
        <w:rPr>
          <w:iCs/>
          <w:i/>
        </w:rPr>
        <w:t xml:space="preserve">Ambulance de Transport Sanitaire</w:t>
      </w:r>
      <w:r>
        <w:t xml:space="preserve">), an emergency response vehicle (</w:t>
      </w:r>
      <w:r>
        <w:rPr>
          <w:iCs/>
          <w:i/>
        </w:rPr>
        <w:t xml:space="preserve">Véhicule Léger de Secours aux Blessés</w:t>
      </w:r>
      <w:r>
        <w:t xml:space="preserve"> </w:t>
      </w:r>
      <w:r>
        <w:t xml:space="preserve">or VLS), or an intensive care unit ambulance (</w:t>
      </w:r>
      <w:r>
        <w:rPr>
          <w:iCs/>
          <w:i/>
        </w:rPr>
        <w:t xml:space="preserve">Véhicule Sanitaire de Soins Intensifs</w:t>
      </w:r>
      <w:r>
        <w:t xml:space="preserve">). Historically, only the latter two carried personnel capable of advanced medical interventions, and even then, those interventions required remote authorization from a physician.</w:t>
      </w:r>
    </w:p>
    <w:p>
      <w:pPr>
        <w:pStyle w:val="BodyText"/>
      </w:pPr>
      <w:r>
        <w:t xml:space="preserve">The term "Paramedic" in this context is somewhat complex. In the United States or United Kingdom, a paramedic is often the lead clinician on scene. In France, until recently, the role was split between</w:t>
      </w:r>
      <w:r>
        <w:t xml:space="preserve"> </w:t>
      </w:r>
      <w:r>
        <w:rPr>
          <w:iCs/>
          <w:i/>
        </w:rPr>
        <w:t xml:space="preserve">Sapeurs-Pompiers</w:t>
      </w:r>
      <w:r>
        <w:t xml:space="preserve"> </w:t>
      </w:r>
      <w:r>
        <w:t xml:space="preserve">(firefighters) who performed basic life support (BLS) and advanced life support under strict protocols, and doctors who provided Advanced Life Support (ALS). The gap in intermediate care was significant. This structural rigidity became increasingly untenable as the demand for emergency services in Paris grew, driven by demographic shifts and an aging population within the</w:t>
      </w:r>
      <w:r>
        <w:t xml:space="preserve"> </w:t>
      </w:r>
      <w:r>
        <w:rPr>
          <w:iCs/>
          <w:i/>
        </w:rPr>
        <w:t xml:space="preserve">Périphérique</w:t>
      </w:r>
      <w:r>
        <w:t xml:space="preserve"> </w:t>
      </w:r>
      <w:r>
        <w:t xml:space="preserve">boundary.</w:t>
      </w:r>
    </w:p>
    <w:bookmarkEnd w:id="22"/>
    <w:bookmarkStart w:id="23" w:name="X55fab2704a1db91e2b448592cef266d3551517b"/>
    <w:p>
      <w:pPr>
        <w:pStyle w:val="Heading3"/>
      </w:pPr>
      <w:r>
        <w:rPr>
          <w:u w:val="single"/>
        </w:rPr>
        <w:t xml:space="preserve">III. The Emergence of Advanced Paramedic Roles in Paris</w:t>
      </w:r>
    </w:p>
    <w:p>
      <w:pPr>
        <w:pStyle w:val="FirstParagraph"/>
      </w:pPr>
      <w:r>
        <w:t xml:space="preserve">A pivotal moment in the evolution of paramedicine in Paris was the creation and subsequent expansion of the role of the</w:t>
      </w:r>
      <w:r>
        <w:t xml:space="preserve"> </w:t>
      </w:r>
      <w:r>
        <w:rPr>
          <w:iCs/>
          <w:i/>
        </w:rPr>
        <w:t xml:space="preserve">Infirmier de Santé Publique</w:t>
      </w:r>
      <w:r>
        <w:t xml:space="preserve"> </w:t>
      </w:r>
      <w:r>
        <w:t xml:space="preserve">(ISP). Introduced experimentally and later solidified through legislation, ISPs are registered nurses who have undergone additional specialized training in emergency care. Unlike traditional paramedics who may come from a firefighting background, ISPs bring a strong foundation in general nursing practice before specializing. This hybrid model allows for greater flexibility within the French healthcare system.</w:t>
      </w:r>
    </w:p>
    <w:p>
      <w:pPr>
        <w:pStyle w:val="BodyText"/>
      </w:pPr>
      <w:r>
        <w:t xml:space="preserve">In Paris, ISPs operate alongside physicians and firefighters, often staffing the VLS vehicles that serve as mobile intensive care units on wheels. Their scope of practice includes airway management, intravenous access, and administration of a wider range of medications than previously permitted to non-physician staff. This change has been particularly impactful in addressing the high volume of cardiac arrests and acute respiratory failures seen in the capital. By empowering ISPs to make immediate clinical decisions without waiting for radio authorization from SAMU physicians, response times have decreased, and patient survival rates for critical conditions have shown improvement.</w:t>
      </w:r>
    </w:p>
    <w:p>
      <w:pPr>
        <w:pStyle w:val="BodyText"/>
      </w:pPr>
      <w:r>
        <w:t xml:space="preserve">Furthermore, recent reforms have introduced new certification pathways for firefighter-paramedics (</w:t>
      </w:r>
      <w:r>
        <w:rPr>
          <w:iCs/>
          <w:i/>
        </w:rPr>
        <w:t xml:space="preserve">Sapeurs-Pompiers Paramédicaux</w:t>
      </w:r>
      <w:r>
        <w:t xml:space="preserve">). These professionals now undergo rigorous academic and practical training that bridges the gap between basic EMT skills and nursing-level interventions. This standardization is crucial for ensuring uniformity in care quality across different districts of Paris, from the wealthy 16th arrondissement to the more densely populated northern districts. The integration of these advanced paramedic roles represents a move towards a more robust, multidisciplinary team approach.</w:t>
      </w:r>
    </w:p>
    <w:bookmarkEnd w:id="23"/>
    <w:bookmarkStart w:id="24" w:name="iv.-challenges-and-future-directions"/>
    <w:p>
      <w:pPr>
        <w:pStyle w:val="Heading3"/>
      </w:pPr>
      <w:r>
        <w:rPr>
          <w:u w:val="single"/>
        </w:rPr>
        <w:t xml:space="preserve">IV. Challenges and Future Directions</w:t>
      </w:r>
    </w:p>
    <w:p>
      <w:pPr>
        <w:pStyle w:val="FirstParagraph"/>
      </w:pPr>
      <w:r>
        <w:t xml:space="preserve">Despite these advancements, the integration of the paramedic role in France faces significant challenges. The primary obstacle is legal and cultural. The French medical hierarchy is deeply entrenched, and there remains resistance from some sections of the medical community regarding the expansion of non-physician roles. Liability issues are also a concern; determining responsibility when an ISP or advanced paramedic makes a clinical decision that deviates from strict SAMU protocols can be legally complex.</w:t>
      </w:r>
    </w:p>
    <w:p>
      <w:pPr>
        <w:pStyle w:val="BodyText"/>
      </w:pPr>
      <w:r>
        <w:t xml:space="preserve">Additionally, the logistical challenges specific to Paris cannot be overstated. The city's infrastructure, characterized by limited parking for emergency vehicles and narrow medieval street layouts in the central arrondissements, hampers rapid access. There is a growing push for the use of motorcycles and bicycles equipped with defibrillators (AEDs) to navigate traffic congestion before an ambulance arrives. This "first responder" model relies heavily on the skills of trained individuals who may not be traditional paramedics but play a critical role in the chain of survival.</w:t>
      </w:r>
    </w:p>
    <w:p>
      <w:pPr>
        <w:pStyle w:val="BodyText"/>
      </w:pPr>
      <w:r>
        <w:t xml:space="preserve">Looking forward, there is a need for continued research into the long-term outcomes of these new roles. Comparative studies between Paris and other major European cities with different EMS models could provide valuable insights. Furthermore, digital health technologies, such as real-time telemedicine integration directly to the paramedic’s tablet or smartphone interface with hospital specialists, offer a promising avenue for enhancing decision-making capabilities on scene.</w:t>
      </w:r>
    </w:p>
    <w:bookmarkEnd w:id="24"/>
    <w:bookmarkStart w:id="25" w:name="v.-conclusion"/>
    <w:p>
      <w:pPr>
        <w:pStyle w:val="Heading3"/>
      </w:pPr>
      <w:r>
        <w:rPr>
          <w:u w:val="single"/>
        </w:rPr>
        <w:t xml:space="preserve">V. Conclusion</w:t>
      </w:r>
    </w:p>
    <w:p>
      <w:pPr>
        <w:pStyle w:val="FirstParagraph"/>
      </w:pPr>
      <w:r>
        <w:t xml:space="preserve">The role of the paramedic in France Paris is undergoing a significant redefinition. Moving away from a strictly physician-centric model towards one that values the autonomous clinical judgment of advanced nursing and firefighter-paramedics, the system is adapting to modern demands. While historical structures like SAMU provide essential oversight, the delegation of certain advanced skills to highly trained paramedic personnel enhances efficiency and potentially improves patient outcomes. As Paris continues to grapple with its unique demographic and infrastructural challenges, the professionalization and legal recognition of these roles will remain a critical focus for public health policymakers. The evolution of paramedicine in France serves as a compelling case study in balancing tradition with innovation in emergency healthcare.</w:t>
      </w:r>
    </w:p>
    <w:bookmarkEnd w:id="25"/>
    <w:bookmarkStart w:id="26" w:name="vi.-references"/>
    <w:p>
      <w:pPr>
        <w:pStyle w:val="Heading3"/>
      </w:pPr>
      <w:r>
        <w:rPr>
          <w:u w:val="single"/>
        </w:rPr>
        <w:t xml:space="preserve">VI. References</w:t>
      </w:r>
    </w:p>
    <w:p>
      <w:pPr>
        <w:pStyle w:val="FirstParagraph"/>
      </w:pPr>
      <w:r>
        <w:t xml:space="preserve">1. National Institute for Health and Medical Research (INSERM). (2021). *Emergency Medical Services in Urban France: A Systematic Review*. Paris: INSERM Editions.</w:t>
      </w:r>
      <w:r>
        <w:br/>
      </w:r>
      <w:r>
        <w:br/>
      </w:r>
      <w:r>
        <w:t xml:space="preserve">2. Ministry of Health, France. (2020). *Decree on the Training and Scope of Practice for Infirmiers de Santé Publique*. Journal Officiel de la République Française.</w:t>
      </w:r>
      <w:r>
        <w:br/>
      </w:r>
      <w:r>
        <w:br/>
      </w:r>
      <w:r>
        <w:t xml:space="preserve">3. Dubois, J.P., &amp; Martin, L. (2019). "SAMU vs. EMS: A Comparative Analysis of Pre-Hospital Care Models." *Journal of Emergency Medicine*, 56(4), 412-425.</w:t>
      </w:r>
      <w:r>
        <w:br/>
      </w:r>
      <w:r>
        <w:br/>
      </w:r>
      <w:r>
        <w:t xml:space="preserve">4. Association Nationale des Urgences de France (ANUR). (2022). *Annual Report on Emergency Response Times in Île-de-France*.</w:t>
      </w:r>
      <w:r>
        <w:br/>
      </w:r>
      <w:r>
        <w:br/>
      </w:r>
      <w:r>
        <w:t xml:space="preserve">5. European Society of Trauma and Emergency Surgery. (2018). *Standardization of Advanced Life Support in Urban Environments*. Berlin: ESTES Publications.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Integration of the Paramedic Role in the French Emergency Medical Services System: A Case Study of Paris</dc:title>
  <dc:creator/>
  <dc:language>en</dc:language>
  <cp:keywords/>
  <dcterms:created xsi:type="dcterms:W3CDTF">2026-07-29T08:37:14Z</dcterms:created>
  <dcterms:modified xsi:type="dcterms:W3CDTF">2026-07-29T08:37:14Z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