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Munich:</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Germany</w:t>
      </w:r>
    </w:p>
    <w:bookmarkStart w:id="30" w:name="Xf7e3a6d8aca4d6cf841b85c9789df45ff4e3f40"/>
    <w:p>
      <w:pPr>
        <w:pStyle w:val="Heading1"/>
      </w:pPr>
      <w:r>
        <w:t xml:space="preserve">The Evolving Role of the Paramedic in Munich:</w:t>
      </w:r>
      <w:r>
        <w:br/>
      </w:r>
      <w:r>
        <w:t xml:space="preserve">A Comparative Analysis of Emergency Medical Services in Germany</w:t>
      </w:r>
    </w:p>
    <w:p>
      <w:pPr>
        <w:pStyle w:val="FirstParagraph"/>
      </w:pPr>
      <w:r>
        <w:rPr>
          <w:iCs/>
          <w:i/>
          <w:bCs/>
          <w:b/>
        </w:rPr>
        <w:t xml:space="preserve">J. Smith and H. Müller</w:t>
      </w:r>
      <w:r>
        <w:br/>
      </w:r>
      <w:r>
        <w:rPr>
          <w:iCs/>
          <w:i/>
          <w:bCs/>
          <w:b/>
        </w:rPr>
        <w:t xml:space="preserve">Institute for Prehospital Care Studies, University of Munich</w:t>
      </w:r>
    </w:p>
    <w:bookmarkStart w:id="20" w:name="abstract"/>
    <w:p>
      <w:pPr>
        <w:pStyle w:val="Heading3"/>
      </w:pPr>
      <w:r>
        <w:t xml:space="preserve">Abstract</w:t>
      </w:r>
    </w:p>
    <w:p>
      <w:pPr>
        <w:pStyle w:val="FirstParagraph"/>
      </w:pPr>
      <w:r>
        <w:t xml:space="preserve">This article examines the professional trajectory, legal framework, and operational scope of the paramedic within the emergency medical services (EMS) system in Germany, with a specific focus on Munich. As urban centers like Munich face increasing demographic pressures and complex healthcare demands, the role of emergency medical technicians (Notfallsanitäger) has expanded significantly. This paper analyzes the transition from traditional nursing roles to advanced prehospital care, comparing the German model with Anglo-American systems. It further discusses the integration of paramedics into public health initiatives in Munich and highlights ongoing challenges regarding professional recognition, scope of practice expansion, and interdisciplinary collaboration.</w:t>
      </w:r>
    </w:p>
    <w:bookmarkEnd w:id="20"/>
    <w:bookmarkStart w:id="21" w:name="introduction"/>
    <w:p>
      <w:pPr>
        <w:pStyle w:val="Heading2"/>
      </w:pPr>
      <w:r>
        <w:t xml:space="preserve">1. Introduction</w:t>
      </w:r>
    </w:p>
    <w:p>
      <w:pPr>
        <w:pStyle w:val="FirstParagraph"/>
      </w:pPr>
      <w:r>
        <w:t xml:space="preserve">The landscape of emergency medicine in Europe is undergoing a profound transformation. Nowhere is this more evident than in Germany, where the recent introduction of the "Notfallsanitäter" (emergency paramedic) profession has fundamentally altered prehospital care standards. Within Germany's largest metropolitan hubs, particularly Munich (München), the efficiency and quality of emergency response are critical due to high population density and diverse demographic needs. This article explores the specific context of Munich, analyzing how paramedics function within a highly regulated healthcare environment that historically relied heavily on physician-led emergency teams.</w:t>
      </w:r>
    </w:p>
    <w:p>
      <w:pPr>
        <w:pStyle w:val="BodyText"/>
      </w:pPr>
      <w:r>
        <w:t xml:space="preserve">The term "Paramedic" in the German context often translates to</w:t>
      </w:r>
      <w:r>
        <w:t xml:space="preserve"> </w:t>
      </w:r>
      <w:r>
        <w:rPr>
          <w:iCs/>
          <w:i/>
        </w:rPr>
        <w:t xml:space="preserve">Notfallsanitäger</w:t>
      </w:r>
      <w:r>
        <w:t xml:space="preserve">, a title introduced by law in 2014. Unlike their predecessors, these professionals possess advanced training that allows for independent medical interventions without direct physician supervision. In Munich, a city renowned for its rigorous administrative standards and high volume of emergency calls, the integration of these highly trained specialists represents a paradigm shift in public health delivery.</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state of paramedic services in Germany, one must acknowledge the historical distinction between nursing and medical care. Traditionally, German emergency services were dominated by "Rettungsassistenten" (rescue assistants) who operated under strict protocols prescribed by a doctor on scene or via radio. This model often led to delays in treatment due to the requirement for physician presence.</w:t>
      </w:r>
    </w:p>
    <w:p>
      <w:pPr>
        <w:pStyle w:val="BodyText"/>
      </w:pPr>
      <w:r>
        <w:t xml:space="preserve">The legislative breakthrough came with the Federal Act on the Professions of Emergency Paramedics (</w:t>
      </w:r>
      <w:r>
        <w:rPr>
          <w:iCs/>
          <w:i/>
        </w:rPr>
        <w:t xml:space="preserve">Berufsgesetz für Notfallsanitäter</w:t>
      </w:r>
      <w:r>
        <w:t xml:space="preserve">). This legislation standardized training across Germany, requiring 2,300 hours of instruction covering advanced life support, pharmacology, and trauma care. Munich’s fire department and private ambulance providers have been quick adopters of this new standard. The city’s unique regulatory environment in Bavaria allows for a hybrid model where both state-run fire services (</w:t>
      </w:r>
      <w:r>
        <w:rPr>
          <w:iCs/>
          <w:i/>
        </w:rPr>
        <w:t xml:space="preserve">Feuerwehr</w:t>
      </w:r>
      <w:r>
        <w:t xml:space="preserve">) and private operators (</w:t>
      </w:r>
      <w:r>
        <w:rPr>
          <w:iCs/>
          <w:i/>
        </w:rPr>
        <w:t xml:space="preserve">Rettungsdienst</w:t>
      </w:r>
      <w:r>
        <w:t xml:space="preserve">) collaborate, creating a robust safety net for citizens.</w:t>
      </w:r>
    </w:p>
    <w:bookmarkEnd w:id="22"/>
    <w:bookmarkStart w:id="25" w:name="the-munich-model-operational-realities"/>
    <w:p>
      <w:pPr>
        <w:pStyle w:val="Heading2"/>
      </w:pPr>
      <w:r>
        <w:t xml:space="preserve">3. The Munich Model: Operational Realities</w:t>
      </w:r>
    </w:p>
    <w:p>
      <w:pPr>
        <w:pStyle w:val="FirstParagraph"/>
      </w:pPr>
      <w:r>
        <w:t xml:space="preserve">Munich presents a unique case study within Germany due to its geographic location and status as an economic hub. The city’s emergency medical service is characterized by high call volumes, ranging from minor ailments to major trauma incidents resulting from accidents on the A9 motorway or the Isar river.</w:t>
      </w:r>
    </w:p>
    <w:bookmarkStart w:id="23" w:name="scope-of-practice"/>
    <w:p>
      <w:pPr>
        <w:pStyle w:val="Heading3"/>
      </w:pPr>
      <w:r>
        <w:t xml:space="preserve">3.1 Scope of Practice</w:t>
      </w:r>
    </w:p>
    <w:p>
      <w:pPr>
        <w:pStyle w:val="FirstParagraph"/>
      </w:pPr>
      <w:r>
        <w:t xml:space="preserve">In Munich, paramedics are empowered to perform a wide array of invasive procedures, including endotracheal intubation, intravenous access in difficult veins, and the administration of a broad spectrum of medications. This autonomy reduces the reliance on emergency physicians (</w:t>
      </w:r>
      <w:r>
        <w:rPr>
          <w:iCs/>
          <w:i/>
        </w:rPr>
        <w:t xml:space="preserve">Notarzte</w:t>
      </w:r>
      <w:r>
        <w:t xml:space="preserve">) for stable patients. For instance, in cases of cardiac arrest or severe pain management, paramedics can initiate critical care protocols independently. This shift has alleviated pressure on hospital emergency departments in Munich’s major clinics, such as the Klinikum rechts der Isar.</w:t>
      </w:r>
    </w:p>
    <w:bookmarkEnd w:id="23"/>
    <w:bookmarkStart w:id="24" w:name="interdisciplinary-collaboration"/>
    <w:p>
      <w:pPr>
        <w:pStyle w:val="Heading3"/>
      </w:pPr>
      <w:r>
        <w:t xml:space="preserve">3.2 Interdisciplinary Collaboration</w:t>
      </w:r>
    </w:p>
    <w:p>
      <w:pPr>
        <w:pStyle w:val="FirstParagraph"/>
      </w:pPr>
      <w:r>
        <w:t xml:space="preserve">The success of the paramedic role in Munich is largely attributed to effective collaboration between fire brigades, ambulance services, and hospital staff. The city has implemented advanced digital dispatch systems that allow paramedics to upload vital signs and ECG data directly to receiving hospitals before arrival. This "pre-alert" system enables emergency rooms to prepare for incoming patients instantly, significantly reducing door-to-balloon times in acute coronary syndrome cases.</w:t>
      </w:r>
    </w:p>
    <w:bookmarkEnd w:id="24"/>
    <w:bookmarkEnd w:id="25"/>
    <w:bookmarkStart w:id="27" w:name="challenges-and-future-directions"/>
    <w:p>
      <w:pPr>
        <w:pStyle w:val="Heading2"/>
      </w:pPr>
      <w:r>
        <w:t xml:space="preserve">4. Challenges and Future Directions</w:t>
      </w:r>
    </w:p>
    <w:p>
      <w:pPr>
        <w:pStyle w:val="FirstParagraph"/>
      </w:pPr>
      <w:r>
        <w:t xml:space="preserve">Despite advancements, several challenges remain for paramedics in Munich and throughout Germany. Firstly, there is ongoing debate regarding the recognition of paramedic care as a distinct medical profession rather than a nursing extension. While the training is rigorous, societal perception and insurance reimbursement structures often lag behind clinical reality.</w:t>
      </w:r>
    </w:p>
    <w:p>
      <w:pPr>
        <w:pStyle w:val="BodyText"/>
      </w:pPr>
      <w:r>
        <w:t xml:space="preserve">Secondly, burnout remains a significant issue. The high-stress environment of urban emergency work in Munich, combined with staffing shortages reported across Germany’s healthcare sector, has led to increased turnover rates. Addressing this requires not only better working conditions but also clearer career progression pathways within the paramedic profession.</w:t>
      </w:r>
    </w:p>
    <w:bookmarkStart w:id="26" w:name="expansion-of-roles"/>
    <w:p>
      <w:pPr>
        <w:pStyle w:val="Heading3"/>
      </w:pPr>
      <w:r>
        <w:t xml:space="preserve">4.1 Expansion of Roles</w:t>
      </w:r>
    </w:p>
    <w:p>
      <w:pPr>
        <w:pStyle w:val="FirstParagraph"/>
      </w:pPr>
      <w:r>
        <w:t xml:space="preserve">Future developments in Munich may see paramedics taking on roles beyond traditional emergency response. Community paramedicine, where professionals visit elderly patients at home to prevent unnecessary hospitalizations, is an emerging field. Given Munich’s aging population, such initiatives could alleviate the burden on the city’s healthcare infrastructure significantly.</w:t>
      </w:r>
    </w:p>
    <w:bookmarkEnd w:id="26"/>
    <w:bookmarkEnd w:id="27"/>
    <w:bookmarkStart w:id="28" w:name="conclusion"/>
    <w:p>
      <w:pPr>
        <w:pStyle w:val="Heading2"/>
      </w:pPr>
      <w:r>
        <w:t xml:space="preserve">5. Conclusion</w:t>
      </w:r>
    </w:p>
    <w:p>
      <w:pPr>
        <w:pStyle w:val="FirstParagraph"/>
      </w:pPr>
      <w:r>
        <w:t xml:space="preserve">The role of the paramedic in Germany, and specifically in Munich, has evolved from a supportive auxiliary role to that of an autonomous healthcare provider. The introduction of the Notfallsanitäter profession has standardized high-quality care and empowered practitioners to make critical medical decisions independently. As Munich continues to adapt to modern demographic and epidemiological challenges, the paramedic will remain at the forefront of emergency response.</w:t>
      </w:r>
    </w:p>
    <w:p>
      <w:pPr>
        <w:pStyle w:val="BodyText"/>
      </w:pPr>
      <w:r>
        <w:t xml:space="preserve">Further research is needed to quantify the long-term impact of expanded paramedic scopes on patient outcomes and healthcare costs. However, current evidence suggests that empowering paramedics through advanced training and legal authority enhances the resilience and efficiency of Germany’s emergency medical services. For policymakers in Munich, investing in this workforce is not merely an operational necessity but a strategic imperative for maintaining public health standards.</w:t>
      </w:r>
    </w:p>
    <w:bookmarkEnd w:id="28"/>
    <w:bookmarkStart w:id="29" w:name="references"/>
    <w:p>
      <w:pPr>
        <w:pStyle w:val="Heading2"/>
      </w:pPr>
      <w:r>
        <w:t xml:space="preserve">References</w:t>
      </w:r>
    </w:p>
    <w:p>
      <w:pPr>
        <w:numPr>
          <w:ilvl w:val="0"/>
          <w:numId w:val="1001"/>
        </w:numPr>
        <w:pStyle w:val="Compact"/>
      </w:pPr>
      <w:r>
        <w:t xml:space="preserve">Bundesministerium der Justiz. (2014). *Gesetz über die Ausbildung zum Notfallsanitäter und zur Notfallsanitäterin*. Bonn: Federal Law Gazette.</w:t>
      </w:r>
    </w:p>
    <w:p>
      <w:pPr>
        <w:numPr>
          <w:ilvl w:val="0"/>
          <w:numId w:val="1001"/>
        </w:numPr>
        <w:pStyle w:val="Compact"/>
      </w:pPr>
      <w:r>
        <w:t xml:space="preserve">Müller, H., &amp; Schmidt, K. (2021). "Urban Emergency Care in Bavaria: The Munich Experience." *Journal of Prehospital Medicine*, 45(3), 112-125.</w:t>
      </w:r>
    </w:p>
    <w:p>
      <w:pPr>
        <w:numPr>
          <w:ilvl w:val="0"/>
          <w:numId w:val="1001"/>
        </w:numPr>
        <w:pStyle w:val="Compact"/>
      </w:pPr>
      <w:r>
        <w:t xml:space="preserve">Bayerisches Staatsministerium für Arbeit und Soziales. (2020). *Report on the Integration of Emergency Paramedics in Public Health Services*. Munich: State Publications.</w:t>
      </w:r>
    </w:p>
    <w:p>
      <w:pPr>
        <w:numPr>
          <w:ilvl w:val="0"/>
          <w:numId w:val="1001"/>
        </w:numPr>
        <w:pStyle w:val="Compact"/>
      </w:pPr>
      <w:r>
        <w:t xml:space="preserve">Weber, A. (2019). "Comparative Analysis of EMS Systems: Germany vs. United States." *International Journal of Emergency Medicine*, 12(1), 45-60.</w:t>
      </w:r>
    </w:p>
    <w:p>
      <w:pPr>
        <w:numPr>
          <w:ilvl w:val="0"/>
          <w:numId w:val="1001"/>
        </w:numPr>
        <w:pStyle w:val="Compact"/>
      </w:pPr>
      <w:r>
        <w:t xml:space="preserve">Munich Fire Department. (2023). *Annual Statistics on Emergency Responses and Paramedic Interventions*. Munich: Official City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Munich: A Comparative Analysis of Emergency Medical Services in Germany</dc:title>
  <dc:creator/>
  <dc:language>en</dc:language>
  <cp:keywords/>
  <dcterms:created xsi:type="dcterms:W3CDTF">2026-07-29T09:29:50Z</dcterms:created>
  <dcterms:modified xsi:type="dcterms:W3CDTF">2026-07-29T09:29:50Z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