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of</w:t>
      </w:r>
      <w:r>
        <w:t xml:space="preserve"> </w:t>
      </w:r>
      <w:r>
        <w:t xml:space="preserve">Italy</w:t>
      </w:r>
      <w:r>
        <w:t xml:space="preserve"> </w:t>
      </w:r>
      <w:r>
        <w:t xml:space="preserve">Naples</w:t>
      </w:r>
    </w:p>
    <w:bookmarkStart w:id="28" w:name="Xca0bfa3dd118fcdcfe650296d7e3683afbddf5e"/>
    <w:p>
      <w:pPr>
        <w:pStyle w:val="Heading1"/>
      </w:pPr>
      <w:r>
        <w:t xml:space="preserve">The Evolution and Integration of the Paramedic Role in the Emergency Medical Services of Italy Naples</w:t>
      </w:r>
    </w:p>
    <w:p>
      <w:pPr>
        <w:pStyle w:val="FirstParagraph"/>
      </w:pPr>
      <w:r>
        <w:rPr>
          <w:bCs/>
          <w:b/>
        </w:rPr>
        <w:t xml:space="preserve">Rossini, Marco A.</w:t>
      </w:r>
    </w:p>
    <w:p>
      <w:pPr>
        <w:pStyle w:val="BodyText"/>
      </w:pPr>
      <w:r>
        <w:t xml:space="preserve">Degree in Nursing Science and Public Health, University of Naples Federico II</w:t>
      </w:r>
    </w:p>
    <w:p>
      <w:pPr>
        <w:pStyle w:val="BodyText"/>
      </w:pPr>
      <w:r>
        <w:t xml:space="preserve">Email: m.rossini@unina.it</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structural, operational, and cultural evolution of the Paramedic profession within the specific context of Naples, Italy. Historically characterized by a fragmented emergency response system heavily reliant on volunteer associations and private transport services, Naples has undergone significant legislative reforms aimed at professionalizing pre-hospital care. This paper analyzes the transition from traditional "ambulanza" drivers to qualified medical paramedics, evaluating the impact of recent national directives on local governance structures in Campania. Furthermore, it discusses unique challenges inherent to urban emergencies in densely populated Mediterranean cities and proposes recommendations for further integrating academic training with practical field experience to enhance patient outcomes.</w:t>
      </w:r>
    </w:p>
    <w:bookmarkEnd w:id="20"/>
    <w:bookmarkStart w:id="21" w:name="introduction"/>
    <w:p>
      <w:pPr>
        <w:pStyle w:val="Heading2"/>
      </w:pPr>
      <w:r>
        <w:t xml:space="preserve">1. Introduction</w:t>
      </w:r>
    </w:p>
    <w:p>
      <w:pPr>
        <w:pStyle w:val="FirstParagraph"/>
      </w:pPr>
      <w:r>
        <w:t xml:space="preserve">The landscape of emergency medical services (EMS) in Italy has long been a subject of intense debate among healthcare policymakers, practitioners, and the general public. In recent decades, there has been a paradigm shift from viewing emergency care merely as transportation to recognizing it as a critical extension of acute hospital medicine. Central to this transformation is the role of the</w:t>
      </w:r>
      <w:r>
        <w:t xml:space="preserve"> </w:t>
      </w:r>
      <w:r>
        <w:rPr>
          <w:bCs/>
          <w:b/>
        </w:rPr>
        <w:t xml:space="preserve">Paramedic</w:t>
      </w:r>
      <w:r>
        <w:t xml:space="preserve">, a professional figure whose competencies have expanded significantly beyond basic life support (BLS) to include advanced life support (ALS) and pre-hospital trauma management.</w:t>
      </w:r>
    </w:p>
    <w:p>
      <w:pPr>
        <w:pStyle w:val="BodyText"/>
      </w:pPr>
      <w:r>
        <w:t xml:space="preserve">Nowhere is this transition more critical than in Naples, Italy. As the capital of the Campania region and one of the most densely populated urban centers in Europe, Naples presents a unique set of logistical and epidemiological challenges. The historical reliance on a dual system—public emergency services (118) often overshadowed by private ambulance fleets and volunteer organizations such as AVIS or local parishes—has created a complex operational environment. This article aims to contextualize the modern</w:t>
      </w:r>
      <w:r>
        <w:t xml:space="preserve"> </w:t>
      </w:r>
      <w:r>
        <w:rPr>
          <w:bCs/>
          <w:b/>
        </w:rPr>
        <w:t xml:space="preserve">Paramedic</w:t>
      </w:r>
      <w:r>
        <w:t xml:space="preserve"> </w:t>
      </w:r>
      <w:r>
        <w:t xml:space="preserve">within the specific socio-medical framework of Naples, highlighting both the progress made through legislative harmonization and the persistent gaps in standardization.</w:t>
      </w:r>
    </w:p>
    <w:bookmarkEnd w:id="21"/>
    <w:bookmarkStart w:id="22" w:name="X04e040fef9fc094d930c5d7eed546c3928956ce"/>
    <w:p>
      <w:pPr>
        <w:pStyle w:val="Heading2"/>
      </w:pPr>
      <w:r>
        <w:t xml:space="preserve">2. Historical Context of Pre-Hospital Care in Naples</w:t>
      </w:r>
    </w:p>
    <w:p>
      <w:pPr>
        <w:pStyle w:val="FirstParagraph"/>
      </w:pPr>
      <w:r>
        <w:t xml:space="preserve">To understand the current state of pre-hospital medicine in southern Italy, one must acknowledge its historical fragmentation. For much of the late 20th century, emergency calls from Naples were frequently answered by private companies operating on a market basis rather than a public service mandate. These operators often lacked standardized medical training, leading to inconsistent levels of care during critical interventions.</w:t>
      </w:r>
    </w:p>
    <w:p>
      <w:pPr>
        <w:pStyle w:val="BodyText"/>
      </w:pPr>
      <w:r>
        <w:t xml:space="preserve">The establishment of the integrated emergency number 118 across Italy was intended to centralize dispatch and resource allocation. However, in Naples, the implementation faced significant hurdles due to regional budget constraints and bureaucratic inertia. The role that would eventually be defined as a</w:t>
      </w:r>
      <w:r>
        <w:t xml:space="preserve"> </w:t>
      </w:r>
      <w:r>
        <w:rPr>
          <w:bCs/>
          <w:b/>
        </w:rPr>
        <w:t xml:space="preserve">Paramedic</w:t>
      </w:r>
      <w:r>
        <w:t xml:space="preserve"> </w:t>
      </w:r>
      <w:r>
        <w:t xml:space="preserve">emerged from this chaos, initially filling gaps left by insufficient public staffing. Volunteer associations played a crucial bridge role during this transitional period, providing not only manpower but also a degree of medical oversight that was otherwise absent.</w:t>
      </w:r>
    </w:p>
    <w:bookmarkEnd w:id="22"/>
    <w:bookmarkStart w:id="23" w:name="X62441d802734880abcc08aa43273e5c99daf7dc"/>
    <w:p>
      <w:pPr>
        <w:pStyle w:val="Heading2"/>
      </w:pPr>
      <w:r>
        <w:t xml:space="preserve">3. The Professional Profile: Defining the Paramedic in the Italian Context</w:t>
      </w:r>
    </w:p>
    <w:p>
      <w:pPr>
        <w:pStyle w:val="FirstParagraph"/>
      </w:pPr>
      <w:r>
        <w:t xml:space="preserve">The legal definition and training requirements for paramedics in Italy are governed by national frameworks, yet their application varies by region. In Campania, including Naples, there has been a push to align local certification with European standards of pre-hospital care. The modern</w:t>
      </w:r>
      <w:r>
        <w:t xml:space="preserve"> </w:t>
      </w:r>
      <w:r>
        <w:rPr>
          <w:bCs/>
          <w:b/>
        </w:rPr>
        <w:t xml:space="preserve">Paramedic</w:t>
      </w:r>
      <w:r>
        <w:t xml:space="preserve"> </w:t>
      </w:r>
      <w:r>
        <w:t xml:space="preserve">in this region is typically required to hold a specific academic qualification or undergo specialized post-graduate courses approved by the regional health authority.</w:t>
      </w:r>
    </w:p>
    <w:p>
      <w:pPr>
        <w:pStyle w:val="BodyText"/>
      </w:pPr>
      <w:r>
        <w:t xml:space="preserve">The scope of practice for these professionals includes:</w:t>
      </w:r>
    </w:p>
    <w:p>
      <w:pPr>
        <w:numPr>
          <w:ilvl w:val="0"/>
          <w:numId w:val="1001"/>
        </w:numPr>
        <w:pStyle w:val="Compact"/>
      </w:pPr>
      <w:r>
        <w:rPr>
          <w:bCs/>
          <w:b/>
        </w:rPr>
        <w:t xml:space="preserve">BLS-D (Basic Life Support and Defibrillation):</w:t>
      </w:r>
      <w:r>
        <w:t xml:space="preserve"> </w:t>
      </w:r>
      <w:r>
        <w:t xml:space="preserve">Immediate intervention in cardiac arrest scenarios.</w:t>
      </w:r>
    </w:p>
    <w:p>
      <w:pPr>
        <w:numPr>
          <w:ilvl w:val="0"/>
          <w:numId w:val="1001"/>
        </w:numPr>
        <w:pStyle w:val="Compact"/>
      </w:pPr>
      <w:r>
        <w:rPr>
          <w:bCs/>
          <w:b/>
        </w:rPr>
        <w:t xml:space="preserve">ALS (Advanced Life Support):</w:t>
      </w:r>
      <w:r>
        <w:t xml:space="preserve"> </w:t>
      </w:r>
      <w:r>
        <w:t xml:space="preserve">Administration of pharmacological agents, airway management, and electrocardiogram interpretation.</w:t>
      </w:r>
    </w:p>
    <w:p>
      <w:pPr>
        <w:numPr>
          <w:ilvl w:val="0"/>
          <w:numId w:val="1001"/>
        </w:numPr>
        <w:pStyle w:val="Compact"/>
      </w:pPr>
      <w:r>
        <w:rPr>
          <w:bCs/>
          <w:b/>
        </w:rPr>
        <w:t xml:space="preserve">Triage Protocols:</w:t>
      </w:r>
    </w:p>
    <w:p>
      <w:pPr>
        <w:numPr>
          <w:ilvl w:val="0"/>
          <w:numId w:val="1000"/>
        </w:numPr>
        <w:pStyle w:val="Compact"/>
      </w:pPr>
      <w:r>
        <w:t xml:space="preserve">Utilization of advanced scoring systems to prioritize patients during mass casualty incidents or high-volume emergency days.</w:t>
      </w:r>
    </w:p>
    <w:p>
      <w:pPr>
        <w:pStyle w:val="FirstParagraph"/>
      </w:pPr>
      <w:r>
        <w:t xml:space="preserve">In Naples specifically, the training curriculum has been adapted to address local pathologies, including high rates of cardiovascular disease and trauma resulting from urban density. This localization of education ensures that the</w:t>
      </w:r>
      <w:r>
        <w:t xml:space="preserve"> </w:t>
      </w:r>
      <w:r>
        <w:rPr>
          <w:bCs/>
          <w:b/>
        </w:rPr>
        <w:t xml:space="preserve">Paramedic</w:t>
      </w:r>
      <w:r>
        <w:t xml:space="preserve"> </w:t>
      </w:r>
      <w:r>
        <w:t xml:space="preserve">is not only theoretically competent but also culturally and practically prepared for the realities of serving in this specific Italian city.</w:t>
      </w:r>
    </w:p>
    <w:bookmarkEnd w:id="23"/>
    <w:bookmarkStart w:id="24" w:name="operational-challenges-in-naples"/>
    <w:p>
      <w:pPr>
        <w:pStyle w:val="Heading2"/>
      </w:pPr>
      <w:r>
        <w:t xml:space="preserve">4. Operational Challenges in Naples</w:t>
      </w:r>
    </w:p>
    <w:p>
      <w:pPr>
        <w:pStyle w:val="FirstParagraph"/>
      </w:pPr>
      <w:r>
        <w:t xml:space="preserve">The urban fabric of Naples presents distinct operational challenges for EMS providers. Narrow streets, historic architecture that limits vehicle access, and high traffic congestion can significantly delay response times. For the</w:t>
      </w:r>
      <w:r>
        <w:t xml:space="preserve"> </w:t>
      </w:r>
      <w:r>
        <w:rPr>
          <w:bCs/>
          <w:b/>
        </w:rPr>
        <w:t xml:space="preserve">Paramedic</w:t>
      </w:r>
      <w:r>
        <w:t xml:space="preserve">, these environmental factors necessitate advanced navigational skills and sometimes the use of alternative transport methods, such as motorcycles or bicycles equipped with defibrillators in hyper-centers.</w:t>
      </w:r>
    </w:p>
    <w:p>
      <w:pPr>
        <w:pStyle w:val="BodyText"/>
      </w:pPr>
      <w:r>
        <w:t xml:space="preserve">Furthermore, the demographic profile of Naples includes a significant elderly population susceptible to chronic conditions. This results in a high volume of non-urgent calls clogging the 118 system. Effective triage by dispatchers and robust decision-support tools for on-scene paramedics are essential to ensure that resources are directed toward life-threatening emergencies. The integration of digital health records and mobile communication devices has begun to mitigate these issues, allowing paramedics to consult with hospital specialists in real-time before patient arrival.</w:t>
      </w:r>
    </w:p>
    <w:bookmarkEnd w:id="24"/>
    <w:bookmarkStart w:id="25" w:name="Xa51c0ef6d66097987cbde2044958a0676e0d659"/>
    <w:p>
      <w:pPr>
        <w:pStyle w:val="Heading2"/>
      </w:pPr>
      <w:r>
        <w:t xml:space="preserve">5. Legislative Reforms and Future Directions</w:t>
      </w:r>
    </w:p>
    <w:p>
      <w:pPr>
        <w:pStyle w:val="FirstParagraph"/>
      </w:pPr>
      <w:r>
        <w:t xml:space="preserve">The recent approval of national guidelines regarding the classification of EMS professionals has provided a clearer roadmap for the professionalization of paramedics in Italy. For Naples, this means greater accountability, standardized pay scales, and clearer career progression paths. The regional government is currently investing in simulation centers dedicated to pre-hospital care education, ensuring that new recruits receive high-fidelity training before entering the field.</w:t>
      </w:r>
    </w:p>
    <w:p>
      <w:pPr>
        <w:pStyle w:val="BodyText"/>
      </w:pPr>
      <w:r>
        <w:t xml:space="preserve">Future developments must focus on bridging the gap between academic theory and field practice. Collaboration between the University of Naples Federico II, local hospitals, and EMS providers is crucial. Interdisciplinary teams that include physicians with specific expertise in emergency medicine working alongside paramedics can elevate the standard of care. Additionally, mental health support for paramedics dealing with frequent exposure to trauma remains an under-addressed area that requires immediate institutional attention.</w:t>
      </w:r>
    </w:p>
    <w:bookmarkEnd w:id="25"/>
    <w:bookmarkStart w:id="26" w:name="conclusion"/>
    <w:p>
      <w:pPr>
        <w:pStyle w:val="Heading2"/>
      </w:pPr>
      <w:r>
        <w:t xml:space="preserve">6. Conclusion</w:t>
      </w:r>
    </w:p>
    <w:p>
      <w:pPr>
        <w:pStyle w:val="FirstParagraph"/>
      </w:pPr>
      <w:r>
        <w:t xml:space="preserve">The evolution of the</w:t>
      </w:r>
      <w:r>
        <w:t xml:space="preserve"> </w:t>
      </w:r>
      <w:r>
        <w:rPr>
          <w:bCs/>
          <w:b/>
        </w:rPr>
        <w:t xml:space="preserve">Paramedic</w:t>
      </w:r>
      <w:r>
        <w:t xml:space="preserve"> </w:t>
      </w:r>
      <w:r>
        <w:t xml:space="preserve">role in Naples, Italy, represents a microcosm of the broader European movement toward professionalizing pre-hospital medicine. Despite historical challenges rooted in systemic fragmentation and urban complexity, significant progress has been made through legislative reform and educational advancement. The modern paramedic in Naples is no longer merely a transporter but a vital first responder capable of delivering advanced medical interventions in challenging environments.</w:t>
      </w:r>
    </w:p>
    <w:p>
      <w:pPr>
        <w:pStyle w:val="BodyText"/>
      </w:pPr>
      <w:r>
        <w:t xml:space="preserve">Continued investment in training, technology, and inter-agency cooperation will be essential to fully realize the potential of this profession. By maintaining a focus on evidence-based practice and local contextual adaptation, Naples can serve as a model for other urban centers struggling with similar EMS integration issues. The professionalization of the paramedic is not just an administrative update; it is a fundamental improvement in public health infrastructure that saves lives.</w:t>
      </w:r>
    </w:p>
    <w:bookmarkEnd w:id="26"/>
    <w:bookmarkStart w:id="27" w:name="references"/>
    <w:p>
      <w:pPr>
        <w:pStyle w:val="Heading2"/>
      </w:pPr>
      <w:r>
        <w:t xml:space="preserve">References</w:t>
      </w:r>
    </w:p>
    <w:p>
      <w:pPr>
        <w:pStyle w:val="FirstParagraph"/>
      </w:pPr>
      <w:r>
        <w:t xml:space="preserve">1. Italian Ministry of Health. (2023). *National Guidelines for the Organization of Emergency Territorial Services*. Rome: Ministerial Press.</w:t>
      </w:r>
      <w:r>
        <w:br/>
      </w:r>
      <w:r>
        <w:br/>
      </w:r>
      <w:r>
        <w:t xml:space="preserve">2. Regional Health Authority of Campania. (2024). *Annual Report on Pre-Hospital Emergency Care in Naples*. Naples: ARSS Campania.</w:t>
      </w:r>
      <w:r>
        <w:br/>
      </w:r>
      <w:r>
        <w:br/>
      </w:r>
      <w:r>
        <w:t xml:space="preserve">3. Rossini, M., &amp; Esposito, L. (2023). "Urban Density and Response Times: A Case Study of the 118 Service in Southern Italy." *Journal of Emergency Medicine*, 45(2), 112-125.</w:t>
      </w:r>
      <w:r>
        <w:br/>
      </w:r>
      <w:r>
        <w:br/>
      </w:r>
      <w:r>
        <w:t xml:space="preserve">4. European Society of Emergency Medicine. (2023). *Standards for Paramedic Training and Certification in Europe*. Brussels: EUSEM Publications.</w:t>
      </w:r>
      <w:r>
        <w:br/>
      </w:r>
      <w:r>
        <w:br/>
      </w:r>
      <w:r>
        <w:t xml:space="preserve">5. University of Naples Federico II, Department of Public Health. (2024). *Epidemiological Trends in Acute Care: Implications for Pre-Hospital Services*. Naples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the Emergency Medical Services of Italy Naples</dc:title>
  <dc:creator/>
  <dc:language>en</dc:language>
  <cp:keywords/>
  <dcterms:created xsi:type="dcterms:W3CDTF">2026-07-29T13:19:54Z</dcterms:created>
  <dcterms:modified xsi:type="dcterms:W3CDTF">2026-07-29T13:19:54Z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