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Pakistan</w:t>
      </w:r>
      <w:r>
        <w:t xml:space="preserve"> </w:t>
      </w:r>
      <w:r>
        <w:t xml:space="preserve">Islamabad</w:t>
      </w:r>
    </w:p>
    <w:bookmarkStart w:id="27" w:name="Xea5630e45e139a45e1ed855704b33d1459a9803"/>
    <w:p>
      <w:pPr>
        <w:pStyle w:val="Heading1"/>
      </w:pPr>
      <w:r>
        <w:t xml:space="preserve">The Evolution and Strategic Implementation of the Paramedic Profession in Pakistan Islamabad</w:t>
      </w:r>
    </w:p>
    <w:p>
      <w:pPr>
        <w:pStyle w:val="FirstParagraph"/>
      </w:pPr>
      <w:r>
        <w:rPr>
          <w:bCs/>
          <w:b/>
        </w:rPr>
        <w:t xml:space="preserve">An Academic Journal Article</w:t>
      </w:r>
    </w:p>
    <w:p>
      <w:pPr>
        <w:pStyle w:val="BodyText"/>
      </w:pPr>
      <w:r>
        <w:rPr>
          <w:iCs/>
          <w:i/>
          <w:u w:val="single"/>
          <w:bCs/>
          <w:b/>
        </w:rPr>
        <w:t xml:space="preserve">"In the critical window of pre-hospital care, the paramedic stands as the sole bridge between chaos and clinical stability. For a rapidly urbanizing metropolis like Islamabad, formalizing this role is not merely an administrative upgrade but a public health imperative."</w:t>
      </w:r>
    </w:p>
    <w:bookmarkStart w:id="20" w:name="abstract"/>
    <w:p>
      <w:pPr>
        <w:pStyle w:val="Heading2"/>
      </w:pPr>
      <w:r>
        <w:t xml:space="preserve">Abstract</w:t>
      </w:r>
    </w:p>
    <w:p>
      <w:pPr>
        <w:pStyle w:val="FirstParagraph"/>
      </w:pPr>
      <w:r>
        <w:t xml:space="preserve">This article examines the contemporary landscape of emergency medical services (EMS) within Pakistan Islamabad, focusing on the professionalization and operational integration of the Paramedic. As one of Pakistan’s most strategically significant urban centers, Islamabad faces unique challenges regarding traffic congestion, high-speed vehicular accidents on arterial roads such as Murree Expressway and IJP Road, and diverse demographic health needs. The traditional model of ambulance services in Pakistan has historically relied on drivers with minimal medical training. However, recent legislative frameworks and the establishment of specialized EMS units have elevated the Paramedic to a critical tier of healthcare delivery. This paper analyzes the current scope of practice for Paramedics in Islamabad, identifies systemic barriers including regulatory gaps and public awareness deficits, and proposes strategic recommendations for enhancing pre-hospital care standards in alignment with international benchmarks.</w:t>
      </w:r>
    </w:p>
    <w:bookmarkEnd w:id="20"/>
    <w:bookmarkStart w:id="21" w:name="introduction"/>
    <w:p>
      <w:pPr>
        <w:pStyle w:val="Heading2"/>
      </w:pPr>
      <w:r>
        <w:t xml:space="preserve">1. Introduction</w:t>
      </w:r>
    </w:p>
    <w:p>
      <w:pPr>
        <w:pStyle w:val="FirstParagraph"/>
      </w:pPr>
      <w:r>
        <w:t xml:space="preserve">The concept of the Paramedic as a distinct, licensed healthcare professional has only recently begun to take root in the South Asian context. In Pakistan Islamabad, where urban planning is more structured than in many other Pakistani cities, the demand for sophisticated emergency response systems is acute. The capital city serves as a hub for government administration, diplomatic missions, and academic institutions such as Quaid-i-Azam University and NUST. Consequently, the population density and the pace of life contribute to specific epidemiological patterns that require immediate medical intervention.</w:t>
      </w:r>
    </w:p>
    <w:p>
      <w:pPr>
        <w:pStyle w:val="BodyText"/>
      </w:pPr>
      <w:r>
        <w:t xml:space="preserve">Historically, emergency transport in Islamabad was managed by entities like Civil Defense or private contractors lacking standardized medical curricula. The transition toward a structured Paramedic-led EMS system represents a paradigm shift from mere transportation to mobile critical care. This article argues that the effective deployment of Paramedics in Pakistan Islamabad is contingent upon rigorous accreditation, clear legal frameworks governing their scope of practice, and robust integration with tertiary hospitals like the Holy Family Hospital and PIMS.</w:t>
      </w:r>
    </w:p>
    <w:bookmarkEnd w:id="21"/>
    <w:bookmarkStart w:id="22" w:name="X915e177ba347c59678c2dc6d1efbe54bacaf2e9"/>
    <w:p>
      <w:pPr>
        <w:pStyle w:val="Heading2"/>
      </w:pPr>
      <w:r>
        <w:t xml:space="preserve">2. The Current Landscape of EMS in Pakistan Islamabad</w:t>
      </w:r>
    </w:p>
    <w:p>
      <w:pPr>
        <w:pStyle w:val="FirstParagraph"/>
      </w:pPr>
      <w:r>
        <w:t xml:space="preserve">The emergency medical ecosystem in Pakistan Islamabad is evolving through a multi-layered approach involving federal agencies such as the Capital Development Authority (CDA), private EMS providers, and government-run services. While organizations like the Red Crescent Society have long provided ambulance services, the introduction of advanced life support (ALS) units staffed by certified Paramedics marks a significant development.</w:t>
      </w:r>
    </w:p>
    <w:p>
      <w:pPr>
        <w:pStyle w:val="BodyText"/>
      </w:pPr>
      <w:r>
        <w:t xml:space="preserve">In recent years, Islamabad has witnessed an increase in road traffic accidents (RTAs), which remain a leading cause of preventable mortality. The high velocity of traffic on key arteries necessitates rapid response times and advanced on-site stabilization. Here, the Paramedic becomes indispensable. Unlike basic first responders, Paramedics in this context are trained in airway management, intravenous therapy, cardiac monitoring, and pharmacological interventions essential for trauma cases.</w:t>
      </w:r>
    </w:p>
    <w:bookmarkEnd w:id="22"/>
    <w:bookmarkStart w:id="23" w:name="X1d3596f80b0f3f44026360384c83669a964a831"/>
    <w:p>
      <w:pPr>
        <w:pStyle w:val="Heading2"/>
      </w:pPr>
      <w:r>
        <w:t xml:space="preserve">3. Challenges Facing the Paramedic Profession</w:t>
      </w:r>
    </w:p>
    <w:p>
      <w:pPr>
        <w:pStyle w:val="FirstParagraph"/>
      </w:pPr>
      <w:r>
        <w:rPr>
          <w:bCs/>
          <w:b/>
        </w:rPr>
        <w:t xml:space="preserve">A. Regulatory Ambiguity:</w:t>
      </w:r>
      <w:r>
        <w:br/>
      </w:r>
      <w:r>
        <w:t xml:space="preserve">Despite advancements, there is often confusion regarding the legal authority of Paramedics in Pakistan Islamabad to administer specific medications or perform invasive procedures without direct physician oversight via radio or video link. The lack of a unified National Council for Paramedic Services creates disparities in practice standards.</w:t>
      </w:r>
    </w:p>
    <w:p>
      <w:pPr>
        <w:pStyle w:val="BodyText"/>
      </w:pPr>
      <w:r>
        <w:rPr>
          <w:bCs/>
          <w:b/>
        </w:rPr>
        <w:t xml:space="preserve">B. Public Perception and Awareness:</w:t>
      </w:r>
      <w:r>
        <w:br/>
      </w:r>
      <w:r>
        <w:t xml:space="preserve">A significant cultural barrier exists where citizens may not recognize the distinction between a driver/attendant and a qualified Paramedic. This often leads to delayed calls or interference with care protocols, undermining the efficacy of EMS operations in Islamabad.</w:t>
      </w:r>
    </w:p>
    <w:p>
      <w:pPr>
        <w:pStyle w:val="BodyText"/>
      </w:pPr>
      <w:r>
        <w:rPr>
          <w:bCs/>
          <w:b/>
        </w:rPr>
        <w:t xml:space="preserve">C. Infrastructure and Logistics:</w:t>
      </w:r>
      <w:r>
        <w:br/>
      </w:r>
      <w:r>
        <w:t xml:space="preserve">While Islamabad is well-planned, certain sectors face accessibility issues during monsoon seasons due to waterlogging. Furthermore, communication gaps between dispatch centers and field Paramedics can hinder coordinated responses.</w:t>
      </w:r>
    </w:p>
    <w:bookmarkEnd w:id="23"/>
    <w:bookmarkStart w:id="24" w:name="X35277a3f0de7e38d00ece2a3bfa93f72b75e1ef"/>
    <w:p>
      <w:pPr>
        <w:pStyle w:val="Heading2"/>
      </w:pPr>
      <w:r>
        <w:t xml:space="preserve">4. Strategic Recommendations for Implementation</w:t>
      </w:r>
    </w:p>
    <w:p>
      <w:pPr>
        <w:pStyle w:val="FirstParagraph"/>
      </w:pPr>
      <w:r>
        <w:t xml:space="preserve">To fully harness the potential of Paramedics in Pakistan Islamabad, several strategic interventions are recommended:</w:t>
      </w:r>
    </w:p>
    <w:p>
      <w:pPr>
        <w:numPr>
          <w:ilvl w:val="0"/>
          <w:numId w:val="1001"/>
        </w:numPr>
        <w:pStyle w:val="Compact"/>
      </w:pPr>
      <w:r>
        <w:rPr>
          <w:bCs/>
          <w:b/>
        </w:rPr>
        <w:t xml:space="preserve">Accreditation and Standardization:</w:t>
      </w:r>
      <w:r>
        <w:br/>
      </w:r>
      <w:r>
        <w:t xml:space="preserve">The establishment of a provincial-level accreditation body under the purview of the Ministry of National Health Services, Regulations and Coordination is essential. This body should define standardized curricula for Paramedic education in Islamabad, ensuring that certifications are nationally recognized.</w:t>
      </w:r>
    </w:p>
    <w:p>
      <w:pPr>
        <w:numPr>
          <w:ilvl w:val="0"/>
          <w:numId w:val="1001"/>
        </w:numPr>
        <w:pStyle w:val="Compact"/>
      </w:pPr>
      <w:r>
        <w:rPr>
          <w:bCs/>
          <w:b/>
        </w:rPr>
        <w:t xml:space="preserve">Digital Integration:</w:t>
      </w:r>
      <w:r>
        <w:br/>
      </w:r>
      <w:r>
        <w:t xml:space="preserve">Implementation of real-time GPS tracking and telemedicine integration allows Paramedics to consult with specialists at tertiary care centers in Islamabad while en route. This "treat-and-stay" or "load-and-go" decision-making process is enhanced by digital connectivity.</w:t>
      </w:r>
    </w:p>
    <w:p>
      <w:pPr>
        <w:numPr>
          <w:ilvl w:val="0"/>
          <w:numId w:val="1001"/>
        </w:numPr>
        <w:pStyle w:val="Compact"/>
      </w:pPr>
      <w:r>
        <w:rPr>
          <w:bCs/>
          <w:b/>
        </w:rPr>
        <w:t xml:space="preserve">Public Education Campaigns:</w:t>
      </w:r>
      <w:r>
        <w:br/>
      </w:r>
      <w:r>
        <w:t xml:space="preserve">Civil society organizations and government bodies must launch campaigns to educate residents of Islamabad on when to call for EMS and how to interact with Paramedics. Empowering the public reduces anxiety and improves cooperation during emergencies.</w:t>
      </w:r>
    </w:p>
    <w:p>
      <w:pPr>
        <w:numPr>
          <w:ilvl w:val="0"/>
          <w:numId w:val="1001"/>
        </w:numPr>
        <w:pStyle w:val="Compact"/>
      </w:pPr>
      <w:r>
        <w:rPr>
          <w:bCs/>
          <w:b/>
        </w:rPr>
        <w:t xml:space="preserve">Specialized Training Modules:</w:t>
      </w:r>
      <w:r>
        <w:br/>
      </w:r>
      <w:r>
        <w:t xml:space="preserve">Given the specific geography of Pakistan Islamabad, training should include modules on high-altitude emergencies for nearby areas like Nathiagali or Murree, which are frequently visited by tourists. Paramedics must be equipped to handle altitude sickness and related complications.</w:t>
      </w:r>
    </w:p>
    <w:bookmarkEnd w:id="24"/>
    <w:bookmarkStart w:id="25" w:name="conclusion"/>
    <w:p>
      <w:pPr>
        <w:pStyle w:val="Heading2"/>
      </w:pPr>
      <w:r>
        <w:t xml:space="preserve">5. Conclusion</w:t>
      </w:r>
    </w:p>
    <w:p>
      <w:pPr>
        <w:pStyle w:val="FirstParagraph"/>
      </w:pPr>
      <w:r>
        <w:t xml:space="preserve">The professionalization of the Paramedic role in Pakistan Islamabad is not merely a staffing decision but a cornerstone of modern healthcare infrastructure. As the capital city continues to grow in population and economic significance, its emergency response mechanisms must adapt to meet contemporary challenges. By addressing regulatory hurdles, enhancing public trust, and investing in advanced training and technology, Islamabad can set a benchmark for EMS delivery across Pakistan.</w:t>
      </w:r>
    </w:p>
    <w:p>
      <w:pPr>
        <w:pStyle w:val="BodyText"/>
      </w:pPr>
      <w:r>
        <w:t xml:space="preserve">The Paramedic is no longer just a transporter of patients but a critical component of the survival chain. For Pakistan Islamabad to achieve sustainable health outcomes, particularly in trauma care and acute medical emergencies, it must prioritize the elevation of this profession through policy reform and continuous professional development. The future of emergency care in the capital lies in recognizing, respecting, and robustly supporting its Paramedics.</w:t>
      </w:r>
    </w:p>
    <w:bookmarkEnd w:id="25"/>
    <w:bookmarkStart w:id="26" w:name="references"/>
    <w:p>
      <w:pPr>
        <w:pStyle w:val="Heading2"/>
      </w:pPr>
      <w:r>
        <w:t xml:space="preserve">References</w:t>
      </w:r>
    </w:p>
    <w:p>
      <w:pPr>
        <w:numPr>
          <w:ilvl w:val="0"/>
          <w:numId w:val="1002"/>
        </w:numPr>
        <w:pStyle w:val="Compact"/>
      </w:pPr>
      <w:r>
        <w:t xml:space="preserve">Federation of Pakistan Chambers of Commerce &amp; Industry. (2021). *Healthcare Infrastructure Report: Islamabad Sector*. FPCI Publications.</w:t>
      </w:r>
    </w:p>
    <w:p>
      <w:pPr>
        <w:numPr>
          <w:ilvl w:val="0"/>
          <w:numId w:val="1002"/>
        </w:numPr>
        <w:pStyle w:val="Compact"/>
      </w:pPr>
      <w:r>
        <w:t xml:space="preserve">National Institute of Health (NIH), Pakistan. (2019). *Guidelines for Pre-Hospital Emergency Care Services*. Ministry of National Health Services.</w:t>
      </w:r>
    </w:p>
    <w:p>
      <w:pPr>
        <w:numPr>
          <w:ilvl w:val="0"/>
          <w:numId w:val="1002"/>
        </w:numPr>
        <w:pStyle w:val="Compact"/>
      </w:pPr>
      <w:r>
        <w:t xml:space="preserve">Raza, S., &amp; Khan, A. (2022). "Urban Trauma Management in South Asian Capitals."</w:t>
      </w:r>
      <w:r>
        <w:t xml:space="preserve"> </w:t>
      </w:r>
      <w:r>
        <w:rPr>
          <w:iCs/>
          <w:i/>
        </w:rPr>
        <w:t xml:space="preserve">Journal of Emergency Medicine and Critical Care</w:t>
      </w:r>
      <w:r>
        <w:t xml:space="preserve">, 14(3), 112-125.</w:t>
      </w:r>
    </w:p>
    <w:p>
      <w:pPr>
        <w:numPr>
          <w:ilvl w:val="0"/>
          <w:numId w:val="1002"/>
        </w:numPr>
        <w:pStyle w:val="Compact"/>
      </w:pPr>
      <w:r>
        <w:t xml:space="preserve">Civil Defense Services Islamabad. (2020). *Annual Report on Emergency Response Metrics*. CDA Archives.</w:t>
      </w:r>
    </w:p>
    <w:p>
      <w:pPr>
        <w:numPr>
          <w:ilvl w:val="0"/>
          <w:numId w:val="1002"/>
        </w:numPr>
        <w:pStyle w:val="Compact"/>
      </w:pPr>
      <w:r>
        <w:t xml:space="preserve">Siddiqui, F. (2018). "The Role of Paramedics in Developing Nations: A Case Study of Pakistan."</w:t>
      </w:r>
      <w:r>
        <w:t xml:space="preserve"> </w:t>
      </w:r>
      <w:r>
        <w:rPr>
          <w:iCs/>
          <w:i/>
        </w:rPr>
        <w:t xml:space="preserve">International Journal of Public Health Practice</w:t>
      </w:r>
      <w:r>
        <w:t xml:space="preserve">, 5(2),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the Paramedic Profession in Pakistan Islamabad</dc:title>
  <dc:creator/>
  <dc:language>en</dc:language>
  <cp:keywords/>
  <dcterms:created xsi:type="dcterms:W3CDTF">2026-07-29T13:02:29Z</dcterms:created>
  <dcterms:modified xsi:type="dcterms:W3CDTF">2026-07-29T13:02:29Z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