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Pre-Hospital</w:t>
      </w:r>
      <w:r>
        <w:t xml:space="preserve"> </w:t>
      </w:r>
      <w:r>
        <w:t xml:space="preserve">Emergency</w:t>
      </w:r>
      <w:r>
        <w:t xml:space="preserve"> </w:t>
      </w:r>
      <w:r>
        <w:t xml:space="preserve">Care:</w:t>
      </w:r>
      <w:r>
        <w:t xml:space="preserve"> </w:t>
      </w:r>
      <w:r>
        <w:t xml:space="preserve">A</w:t>
      </w:r>
      <w:r>
        <w:t xml:space="preserve"> </w:t>
      </w:r>
      <w:r>
        <w:t xml:space="preserve">Strategic</w:t>
      </w:r>
      <w:r>
        <w:t xml:space="preserve"> </w:t>
      </w:r>
      <w:r>
        <w:t xml:space="preserve">Framework</w:t>
      </w:r>
      <w:r>
        <w:t xml:space="preserve"> </w:t>
      </w:r>
      <w:r>
        <w:t xml:space="preserve">for</w:t>
      </w:r>
      <w:r>
        <w:t xml:space="preserve"> </w:t>
      </w:r>
      <w:r>
        <w:t xml:space="preserve">Saudi</w:t>
      </w:r>
      <w:r>
        <w:t xml:space="preserve"> </w:t>
      </w:r>
      <w:r>
        <w:t xml:space="preserve">Arabia,</w:t>
      </w:r>
      <w:r>
        <w:t xml:space="preserve"> </w:t>
      </w:r>
      <w:r>
        <w:t xml:space="preserve">Jeddah</w:t>
      </w:r>
    </w:p>
    <w:bookmarkStart w:id="30" w:name="X2b153c2fddd5288d654da713f4b654b2bba0377"/>
    <w:p>
      <w:pPr>
        <w:pStyle w:val="Heading1"/>
      </w:pPr>
      <w:r>
        <w:t xml:space="preserve">The Evolving Role of the Paramedic in Pre-Hospital Emergency Care:</w:t>
      </w:r>
      <w:r>
        <w:br/>
      </w:r>
      <w:r>
        <w:t xml:space="preserve">A Strategic Framework for Saudi Arabia, Jeddah</w:t>
      </w:r>
    </w:p>
    <w:p>
      <w:pPr>
        <w:pStyle w:val="FirstParagraph"/>
      </w:pPr>
      <w:r>
        <w:rPr>
          <w:bCs/>
          <w:b/>
        </w:rPr>
        <w:t xml:space="preserve">Abstract</w:t>
      </w:r>
    </w:p>
    <w:p>
      <w:pPr>
        <w:pStyle w:val="BodyText"/>
      </w:pPr>
      <w:r>
        <w:t xml:space="preserve">This article examines the critical transformation of the</w:t>
      </w:r>
      <w:r>
        <w:t xml:space="preserve"> </w:t>
      </w:r>
      <w:r>
        <w:rPr>
          <w:bCs/>
          <w:b/>
        </w:rPr>
        <w:t xml:space="preserve">Paramedic</w:t>
      </w:r>
      <w:r>
        <w:t xml:space="preserve"> </w:t>
      </w:r>
      <w:r>
        <w:t xml:space="preserve">profession within the Kingdom of Saudi Arabia, with a specific focus on the urban dynamics of Jeddah. As part of Vision 2030’s healthcare modernization initiatives, there is an urgent need to redefine pre-hospital emergency medical services (EMS). This paper analyzes current educational standards, operational challenges in a high-density coastal metropolis like Jeddah, and the proposed integration of advanced life support protocols. The study argues that elevating the competency scope of the</w:t>
      </w:r>
      <w:r>
        <w:t xml:space="preserve"> </w:t>
      </w:r>
      <w:r>
        <w:rPr>
          <w:bCs/>
          <w:b/>
        </w:rPr>
        <w:t xml:space="preserve">Paramedic</w:t>
      </w:r>
      <w:r>
        <w:t xml:space="preserve"> </w:t>
      </w:r>
      <w:r>
        <w:t xml:space="preserve">is essential for reducing mortality rates and aligning with international standards.</w:t>
      </w:r>
    </w:p>
    <w:bookmarkStart w:id="20" w:name="introduction"/>
    <w:p>
      <w:pPr>
        <w:pStyle w:val="Heading2"/>
      </w:pPr>
      <w:r>
        <w:t xml:space="preserve">1. Introduction</w:t>
      </w:r>
    </w:p>
    <w:p>
      <w:pPr>
        <w:pStyle w:val="FirstParagraph"/>
      </w:pPr>
      <w:r>
        <w:t xml:space="preserve">The landscape of emergency medicine in Saudi Arabia has undergone significant shifts over the past decade. Central to this transformation is the role of the</w:t>
      </w:r>
      <w:r>
        <w:t xml:space="preserve"> </w:t>
      </w:r>
      <w:r>
        <w:rPr>
          <w:bCs/>
          <w:b/>
        </w:rPr>
        <w:t xml:space="preserve">Paramedic</w:t>
      </w:r>
      <w:r>
        <w:t xml:space="preserve">, who serves as the first line of defense against sudden cardiac arrest, trauma, and acute medical emergencies. In Jeddah, a city characterized by rapid urbanization, high traffic density along King Abdulaziz Road, and a diverse population including millions of Hajj pilgrims annually pre-hospital care faces unique pressures. Historically reliant on basic life support (BLS) providers with limited advanced capabilities, the healthcare system in Saudi Arabia is now pivoting toward an Advanced Life Support (ALS) model. This article posits that for Jeddah to achieve optimal emergency outcomes, the</w:t>
      </w:r>
      <w:r>
        <w:t xml:space="preserve"> </w:t>
      </w:r>
      <w:r>
        <w:rPr>
          <w:bCs/>
          <w:b/>
        </w:rPr>
        <w:t xml:space="preserve">Paramedic</w:t>
      </w:r>
      <w:r>
        <w:t xml:space="preserve"> </w:t>
      </w:r>
      <w:r>
        <w:t xml:space="preserve">must transition from a transport-centric role to one of pre-hospital clinical intervention.</w:t>
      </w:r>
    </w:p>
    <w:bookmarkEnd w:id="20"/>
    <w:bookmarkStart w:id="21" w:name="contextualizing-emergency-care-in-jeddah"/>
    <w:p>
      <w:pPr>
        <w:pStyle w:val="Heading2"/>
      </w:pPr>
      <w:r>
        <w:t xml:space="preserve">2. Contextualizing Emergency Care in Jeddah</w:t>
      </w:r>
    </w:p>
    <w:p>
      <w:pPr>
        <w:pStyle w:val="FirstParagraph"/>
      </w:pPr>
      <w:r>
        <w:t xml:space="preserve">Jeddah is not merely a commercial hub; it is a gateway for religious tourism and a densely populated residential center. The demographic volatility, particularly during religious seasons, creates sporadic but intense spikes in emergency demand. In this context, the traditional model of ambulance response is often insufficient due to traffic congestion and the distance between hospitals in different districts such as Al-Rawdah or Shateel.</w:t>
      </w:r>
    </w:p>
    <w:p>
      <w:pPr>
        <w:pStyle w:val="BodyText"/>
      </w:pPr>
      <w:r>
        <w:t xml:space="preserve">The integration of smart EMS technologies in Saudi Arabia is accelerating. However, technology alone cannot solve systemic gaps if the human element—the</w:t>
      </w:r>
      <w:r>
        <w:t xml:space="preserve"> </w:t>
      </w:r>
      <w:r>
        <w:rPr>
          <w:bCs/>
          <w:b/>
        </w:rPr>
        <w:t xml:space="preserve">Paramedic</w:t>
      </w:r>
      <w:r>
        <w:t xml:space="preserve">—is not adequately trained. Recent data suggests that while response times are improving, clinical interventions during the "golden hour" remain inconsistent compared to Western standards. Therefore, adapting the</w:t>
      </w:r>
      <w:r>
        <w:t xml:space="preserve"> </w:t>
      </w:r>
      <w:r>
        <w:rPr>
          <w:bCs/>
          <w:b/>
        </w:rPr>
        <w:t xml:space="preserve">Paramedic</w:t>
      </w:r>
      <w:r>
        <w:t xml:space="preserve"> </w:t>
      </w:r>
      <w:r>
        <w:t xml:space="preserve">curriculum and operational scope to specifically address Jeddah’s geographic and demographic realities is crucial.</w:t>
      </w:r>
    </w:p>
    <w:bookmarkEnd w:id="21"/>
    <w:bookmarkStart w:id="22" w:name="Xb164cb02d3151b29ef3ddf6246ab8c6361c8d8d"/>
    <w:p>
      <w:pPr>
        <w:pStyle w:val="Heading2"/>
      </w:pPr>
      <w:r>
        <w:t xml:space="preserve">3. Educational Standards and Professional Development</w:t>
      </w:r>
    </w:p>
    <w:p>
      <w:pPr>
        <w:pStyle w:val="FirstParagraph"/>
      </w:pPr>
      <w:r>
        <w:t xml:space="preserve">To elevate the status of the</w:t>
      </w:r>
      <w:r>
        <w:t xml:space="preserve"> </w:t>
      </w:r>
      <w:r>
        <w:rPr>
          <w:bCs/>
          <w:b/>
        </w:rPr>
        <w:t xml:space="preserve">Paramedic</w:t>
      </w:r>
      <w:r>
        <w:t xml:space="preserve">, Saudi Arabia must enforce rigorous academic standards. Currently, while many EMS providers hold diplomas or associate degrees, there is a growing disparity in skill levels across different emirates and cities. For Jeddah to lead this reform, medical universities and technical colleges must collaborate with the Ministry of Health (MOH) to standardize ALS training.</w:t>
      </w:r>
    </w:p>
    <w:p>
      <w:pPr>
        <w:pStyle w:val="BodyText"/>
      </w:pPr>
      <w:r>
        <w:t xml:space="preserve">A modern</w:t>
      </w:r>
      <w:r>
        <w:t xml:space="preserve"> </w:t>
      </w:r>
      <w:r>
        <w:rPr>
          <w:bCs/>
          <w:b/>
        </w:rPr>
        <w:t xml:space="preserve">Paramedic</w:t>
      </w:r>
      <w:r>
        <w:t xml:space="preserve"> </w:t>
      </w:r>
      <w:r>
        <w:t xml:space="preserve">education program should include:</w:t>
      </w:r>
    </w:p>
    <w:p>
      <w:pPr>
        <w:numPr>
          <w:ilvl w:val="0"/>
          <w:numId w:val="1001"/>
        </w:numPr>
        <w:pStyle w:val="Compact"/>
      </w:pPr>
      <w:r>
        <w:rPr>
          <w:bCs/>
          <w:b/>
        </w:rPr>
        <w:t xml:space="preserve">Critical Care Competency:</w:t>
      </w:r>
      <w:r>
        <w:t xml:space="preserve"> </w:t>
      </w:r>
      <w:r>
        <w:t xml:space="preserve">Advanced airway management, needle decompression, and pharmacological interventions.</w:t>
      </w:r>
    </w:p>
    <w:p>
      <w:pPr>
        <w:numPr>
          <w:ilvl w:val="0"/>
          <w:numId w:val="1001"/>
        </w:numPr>
        <w:pStyle w:val="Compact"/>
      </w:pPr>
      <w:r>
        <w:rPr>
          <w:bCs/>
          <w:b/>
        </w:rPr>
        <w:t xml:space="preserve">Trauma Specialist Training:</w:t>
      </w:r>
      <w:r>
        <w:t xml:space="preserve"> </w:t>
      </w:r>
      <w:r>
        <w:t xml:space="preserve">Specific protocols for high-impact vehicle accidents, which are prevalent in Jeddah’s urban infrastructure.</w:t>
      </w:r>
    </w:p>
    <w:p>
      <w:pPr>
        <w:numPr>
          <w:ilvl w:val="0"/>
          <w:numId w:val="1001"/>
        </w:numPr>
        <w:pStyle w:val="Compact"/>
      </w:pPr>
      <w:r>
        <w:rPr>
          <w:bCs/>
          <w:b/>
        </w:rPr>
        <w:t xml:space="preserve">Cultural and Linguistic Competency:</w:t>
      </w:r>
      <w:r>
        <w:t xml:space="preserve"> </w:t>
      </w:r>
      <w:r>
        <w:t xml:space="preserve">Given Jeddah’s diverse population,</w:t>
      </w:r>
      <w:r>
        <w:t xml:space="preserve"> </w:t>
      </w:r>
      <w:r>
        <w:rPr>
          <w:bCs/>
          <w:b/>
        </w:rPr>
        <w:t xml:space="preserve">Paramedics</w:t>
      </w:r>
      <w:r>
        <w:t xml:space="preserve"> </w:t>
      </w:r>
      <w:r>
        <w:t xml:space="preserve">must be trained in multilingual communication and cultural sensitivity to effectively treat local residents and international visitors.</w:t>
      </w:r>
    </w:p>
    <w:bookmarkEnd w:id="22"/>
    <w:bookmarkStart w:id="23" w:name="operational-challenges-in-a-metro-city"/>
    <w:p>
      <w:pPr>
        <w:pStyle w:val="Heading2"/>
      </w:pPr>
      <w:r>
        <w:t xml:space="preserve">4. Operational Challenges in a Metro City</w:t>
      </w:r>
    </w:p>
    <w:p>
      <w:pPr>
        <w:pStyle w:val="FirstParagraph"/>
      </w:pPr>
      <w:r>
        <w:t xml:space="preserve">The implementation of an advanced</w:t>
      </w:r>
      <w:r>
        <w:t xml:space="preserve"> </w:t>
      </w:r>
      <w:r>
        <w:rPr>
          <w:bCs/>
          <w:b/>
        </w:rPr>
        <w:t xml:space="preserve">Paramedic</w:t>
      </w:r>
      <w:r>
        <w:t xml:space="preserve">-led system in Jeddah faces logistical hurdles. Traffic congestion remains the primary antagonist to timely care. Unlike rural areas where distance is the main barrier, Jeddah’s barrier is accessibility. Therefore, the deployment strategy for</w:t>
      </w:r>
      <w:r>
        <w:t xml:space="preserve"> </w:t>
      </w:r>
      <w:r>
        <w:rPr>
          <w:bCs/>
          <w:b/>
        </w:rPr>
        <w:t xml:space="preserve">Paramedics</w:t>
      </w:r>
      <w:r>
        <w:t xml:space="preserve"> </w:t>
      </w:r>
      <w:r>
        <w:t xml:space="preserve">must involve strategic stationing of ALS units closer to high-risk zones.</w:t>
      </w:r>
    </w:p>
    <w:p>
      <w:pPr>
        <w:pStyle w:val="BodyText"/>
      </w:pPr>
      <w:r>
        <w:t xml:space="preserve">Furthermore, interoperability between different EMS providers—both public and private—is a persistent issue. In many cases, multiple ambulances arrive at a scene without clear command structures. A unified command system, led by senior</w:t>
      </w:r>
      <w:r>
        <w:t xml:space="preserve"> </w:t>
      </w:r>
      <w:r>
        <w:rPr>
          <w:bCs/>
          <w:b/>
        </w:rPr>
        <w:t xml:space="preserve">Paramedics</w:t>
      </w:r>
      <w:r>
        <w:t xml:space="preserve">, is necessary to coordinate care efficiently before hospital handover.</w:t>
      </w:r>
    </w:p>
    <w:bookmarkEnd w:id="23"/>
    <w:bookmarkStart w:id="27" w:name="X8c3baa5792b01ec443f23e6c1b94d7ba9730322"/>
    <w:p>
      <w:pPr>
        <w:pStyle w:val="Heading2"/>
      </w:pPr>
      <w:r>
        <w:t xml:space="preserve">5. Strategic Recommendations for Policy Makers</w:t>
      </w:r>
    </w:p>
    <w:p>
      <w:pPr>
        <w:pStyle w:val="FirstParagraph"/>
      </w:pPr>
      <w:r>
        <w:t xml:space="preserve">To fully realize the potential of the</w:t>
      </w:r>
      <w:r>
        <w:t xml:space="preserve"> </w:t>
      </w:r>
      <w:r>
        <w:rPr>
          <w:bCs/>
          <w:b/>
        </w:rPr>
        <w:t xml:space="preserve">Paramedic</w:t>
      </w:r>
      <w:r>
        <w:t xml:space="preserve"> </w:t>
      </w:r>
      <w:r>
        <w:t xml:space="preserve">in Saudi Arabia’s healthcare framework, particularly in Jeddah, several strategic actions are recommended:</w:t>
      </w:r>
    </w:p>
    <w:bookmarkStart w:id="24" w:name="a.-standardization-of-certification"/>
    <w:p>
      <w:pPr>
        <w:pStyle w:val="Heading3"/>
      </w:pPr>
      <w:r>
        <w:t xml:space="preserve">A. Standardization of Certification</w:t>
      </w:r>
    </w:p>
    <w:p>
      <w:pPr>
        <w:pStyle w:val="FirstParagraph"/>
      </w:pPr>
      <w:r>
        <w:t xml:space="preserve">The National EMS Council should enforce a uniform licensing examination for all</w:t>
      </w:r>
      <w:r>
        <w:t xml:space="preserve"> </w:t>
      </w:r>
      <w:r>
        <w:rPr>
          <w:bCs/>
          <w:b/>
        </w:rPr>
        <w:t xml:space="preserve">Paramedics</w:t>
      </w:r>
      <w:r>
        <w:t xml:space="preserve">. This ensures that whether a patient is treated in Al-Balad or the commercial district, they receive care from a professionally vetted ALS provider.</w:t>
      </w:r>
    </w:p>
    <w:bookmarkEnd w:id="24"/>
    <w:bookmarkStart w:id="25" w:name="b.-integration-with-telemedicine"/>
    <w:p>
      <w:pPr>
        <w:pStyle w:val="Heading3"/>
      </w:pPr>
      <w:r>
        <w:t xml:space="preserve">B. Integration with Telemedicine</w:t>
      </w:r>
    </w:p>
    <w:p>
      <w:pPr>
        <w:pStyle w:val="FirstParagraph"/>
      </w:pPr>
      <w:r>
        <w:rPr>
          <w:bCs/>
          <w:b/>
        </w:rPr>
        <w:t xml:space="preserve">Paramedics</w:t>
      </w:r>
      <w:r>
        <w:t xml:space="preserve"> </w:t>
      </w:r>
      <w:r>
        <w:t xml:space="preserve">should be equipped with tablets connected to hospital emergency departments. This allows for real-time consultation with cardiologists or neurologists while en route, enabling the</w:t>
      </w:r>
      <w:r>
        <w:t xml:space="preserve"> </w:t>
      </w:r>
      <w:r>
        <w:rPr>
          <w:bCs/>
          <w:b/>
        </w:rPr>
        <w:t xml:space="preserve">Paramedic</w:t>
      </w:r>
      <w:r>
        <w:t xml:space="preserve"> </w:t>
      </w:r>
      <w:r>
        <w:t xml:space="preserve">to perform targeted interventions based on direct physician guidance.</w:t>
      </w:r>
    </w:p>
    <w:bookmarkEnd w:id="25"/>
    <w:bookmarkStart w:id="26" w:name="c.-public-awareness-campaigns"/>
    <w:p>
      <w:pPr>
        <w:pStyle w:val="Heading3"/>
      </w:pPr>
      <w:r>
        <w:t xml:space="preserve">C. Public Awareness Campaigns</w:t>
      </w:r>
    </w:p>
    <w:p>
      <w:pPr>
        <w:pStyle w:val="FirstParagraph"/>
      </w:pPr>
      <w:r>
        <w:t xml:space="preserve">A significant gap exists in public knowledge regarding when and how to utilize EMS services. Education campaigns should clarify that calling 997 is for critical emergencies, ensuring that</w:t>
      </w:r>
      <w:r>
        <w:t xml:space="preserve"> </w:t>
      </w:r>
      <w:r>
        <w:rPr>
          <w:bCs/>
          <w:b/>
        </w:rPr>
        <w:t xml:space="preserve">Paramedics</w:t>
      </w:r>
      <w:r>
        <w:t xml:space="preserve"> </w:t>
      </w:r>
      <w:r>
        <w:t xml:space="preserve">are deployed to life-threatening situations rather than non-urgent cases.</w:t>
      </w:r>
    </w:p>
    <w:bookmarkEnd w:id="26"/>
    <w:bookmarkEnd w:id="27"/>
    <w:bookmarkStart w:id="28" w:name="conclusion"/>
    <w:p>
      <w:pPr>
        <w:pStyle w:val="Heading2"/>
      </w:pPr>
      <w:r>
        <w:t xml:space="preserve">6. Conclusion</w:t>
      </w:r>
    </w:p>
    <w:p>
      <w:pPr>
        <w:pStyle w:val="FirstParagraph"/>
      </w:pPr>
      <w:r>
        <w:t xml:space="preserve">The evolution of the</w:t>
      </w:r>
      <w:r>
        <w:t xml:space="preserve"> </w:t>
      </w:r>
      <w:r>
        <w:rPr>
          <w:bCs/>
          <w:b/>
        </w:rPr>
        <w:t xml:space="preserve">Paramedic</w:t>
      </w:r>
      <w:r>
        <w:t xml:space="preserve"> </w:t>
      </w:r>
      <w:r>
        <w:t xml:space="preserve">profession is a cornerstone of Saudi Arabia’s Vision 2030 healthcare goals. In Jeddah, where the stakes are high due to population density and traffic complexity, the transition from basic care to advanced paramedic medicine is not just an option but a necessity. By investing in education, standardizing protocols, and leveraging technology, Saudi Arabia can create a pre-hospital emergency system that saves more lives. The</w:t>
      </w:r>
      <w:r>
        <w:t xml:space="preserve"> </w:t>
      </w:r>
      <w:r>
        <w:rPr>
          <w:bCs/>
          <w:b/>
        </w:rPr>
        <w:t xml:space="preserve">Paramedic</w:t>
      </w:r>
      <w:r>
        <w:t xml:space="preserve"> </w:t>
      </w:r>
      <w:r>
        <w:t xml:space="preserve">is no longer just a transporter; they are the first clinician on the scene, and their role must be respected, regulated, and refined to meet the demands of modern urban healthcare.</w:t>
      </w:r>
    </w:p>
    <w:bookmarkEnd w:id="28"/>
    <w:bookmarkStart w:id="29" w:name="references-selected"/>
    <w:p>
      <w:pPr>
        <w:pStyle w:val="Heading2"/>
      </w:pPr>
      <w:r>
        <w:t xml:space="preserve">7. References (Selected)</w:t>
      </w:r>
    </w:p>
    <w:p>
      <w:pPr>
        <w:pStyle w:val="FirstParagraph"/>
      </w:pPr>
      <w:r>
        <w:rPr>
          <w:bCs/>
          <w:b/>
        </w:rPr>
        <w:t xml:space="preserve">[1]</w:t>
      </w:r>
      <w:r>
        <w:t xml:space="preserve"> </w:t>
      </w:r>
      <w:r>
        <w:t xml:space="preserve">Al-Habib, A. F., et al. (2018). "Epidemiology of Out-of-Hospital Cardiac Arrest in Jeddah, Saudi Arabia."</w:t>
      </w:r>
      <w:r>
        <w:t xml:space="preserve"> </w:t>
      </w:r>
      <w:r>
        <w:rPr>
          <w:iCs/>
          <w:i/>
        </w:rPr>
        <w:t xml:space="preserve">Saudi Medical Journal</w:t>
      </w:r>
      <w:r>
        <w:t xml:space="preserve">.</w:t>
      </w:r>
    </w:p>
    <w:p>
      <w:pPr>
        <w:pStyle w:val="BodyText"/>
      </w:pPr>
      <w:r>
        <w:rPr>
          <w:bCs/>
          <w:b/>
        </w:rPr>
        <w:t xml:space="preserve">[2]</w:t>
      </w:r>
      <w:r>
        <w:t xml:space="preserve"> </w:t>
      </w:r>
      <w:r>
        <w:t xml:space="preserve">Ministry of Health Saudi Arabia. (2020). "Strategic Plan for Emergency Medical Services (EMS) Development."</w:t>
      </w:r>
    </w:p>
    <w:p>
      <w:pPr>
        <w:pStyle w:val="BodyText"/>
      </w:pPr>
      <w:r>
        <w:rPr>
          <w:bCs/>
          <w:b/>
        </w:rPr>
        <w:t xml:space="preserve">[3]</w:t>
      </w:r>
      <w:r>
        <w:t xml:space="preserve"> </w:t>
      </w:r>
      <w:r>
        <w:t xml:space="preserve">World Health Organization. (2019). "Emergency Care Systems: Strengthening Health Systems for Better Outcomes."</w:t>
      </w:r>
    </w:p>
    <w:p>
      <w:pPr>
        <w:pStyle w:val="BodyText"/>
      </w:pPr>
      <w:r>
        <w:rPr>
          <w:bCs/>
          <w:b/>
        </w:rPr>
        <w:t xml:space="preserve">[4]</w:t>
      </w:r>
      <w:r>
        <w:t xml:space="preserve"> </w:t>
      </w:r>
      <w:r>
        <w:t xml:space="preserve">National EMS Council. (2021). "Guidelines for Paramedic Education and Certification in the Kingdom of Saudi Arabia."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Paramedic in Pre-Hospital Emergency Care: A Strategic Framework for Saudi Arabia, Jeddah</dc:title>
  <dc:creator/>
  <dc:language>en</dc:language>
  <cp:keywords/>
  <dcterms:created xsi:type="dcterms:W3CDTF">2026-07-29T10:15:02Z</dcterms:created>
  <dcterms:modified xsi:type="dcterms:W3CDTF">2026-07-29T10:15:02Z</dcterms:modified>
</cp:coreProperties>
</file>

<file path=docProps/custom.xml><?xml version="1.0" encoding="utf-8"?>
<Properties xmlns="http://schemas.openxmlformats.org/officeDocument/2006/custom-properties" xmlns:vt="http://schemas.openxmlformats.org/officeDocument/2006/docPropsVTypes"/>
</file>