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Dakar,</w:t>
      </w:r>
      <w:r>
        <w:t xml:space="preserve"> </w:t>
      </w:r>
      <w:r>
        <w:t xml:space="preserve">Senegal</w:t>
      </w:r>
    </w:p>
    <w:bookmarkStart w:id="30" w:name="Xfd29ea41c158f5618ddca9f1602f326cd230c7b"/>
    <w:p>
      <w:pPr>
        <w:pStyle w:val="Heading1"/>
      </w:pPr>
      <w:r>
        <w:t xml:space="preserve">The Evolving Role of the Paramedic in Pre-Hospital Emergency Care: A Case Study of Dakar, Senegal</w:t>
      </w:r>
    </w:p>
    <w:p>
      <w:pPr>
        <w:pStyle w:val="FirstParagraph"/>
      </w:pPr>
      <w:r>
        <w:rPr>
          <w:bCs/>
          <w:b/>
        </w:rPr>
        <w:t xml:space="preserve">Jean-Pierre Diallo, PhD</w:t>
      </w:r>
    </w:p>
    <w:p>
      <w:pPr>
        <w:pStyle w:val="BodyText"/>
      </w:pPr>
      <w:r>
        <w:t xml:space="preserve">Department of Public Health and Emergency Medicine,</w:t>
      </w:r>
      <w:r>
        <w:br/>
      </w:r>
      <w:r>
        <w:t xml:space="preserve">Dakar University Faculty of Medicine and Pharmacy,</w:t>
      </w:r>
      <w:r>
        <w:br/>
      </w:r>
      <w:r>
        <w:t xml:space="preserve">Dakar, Senegal</w:t>
      </w:r>
    </w:p>
    <w:bookmarkStart w:id="20" w:name="abstract"/>
    <w:p>
      <w:pPr>
        <w:pStyle w:val="Heading3"/>
      </w:pPr>
      <w:r>
        <w:t xml:space="preserve">Abstract</w:t>
      </w:r>
    </w:p>
    <w:p>
      <w:pPr>
        <w:pStyle w:val="FirstParagraph"/>
      </w:pPr>
      <w:r>
        <w:rPr>
          <w:bCs/>
          <w:b/>
        </w:rPr>
        <w:t xml:space="preserve">Background:</w:t>
      </w:r>
      <w:r>
        <w:t xml:space="preserve"> </w:t>
      </w:r>
      <w:r>
        <w:t xml:space="preserve">The pre-hospital emergency care system in developing nations faces unique logistical, cultural, and infrastructural challenges. In West Africa, particularly within the bustling metropolis of Dakar, Senegal, the integration of professional paramedic services is critical for reducing mortality rates from trauma and acute medical conditions.</w:t>
      </w:r>
      <w:r>
        <w:br/>
      </w:r>
      <w:r>
        <w:br/>
      </w:r>
      <w:r>
        <w:rPr>
          <w:bCs/>
          <w:b/>
        </w:rPr>
        <w:t xml:space="preserve">Objective:</w:t>
      </w:r>
      <w:r>
        <w:t xml:space="preserve"> </w:t>
      </w:r>
      <w:r>
        <w:t xml:space="preserve">This article examines the current state of paramedic education, deployment, and practice in Dakar. It explores the transition from traditional ambulance models to advanced life support systems utilizing trained paramedics.</w:t>
      </w:r>
      <w:r>
        <w:br/>
      </w:r>
      <w:r>
        <w:br/>
      </w:r>
      <w:r>
        <w:rPr>
          <w:bCs/>
          <w:b/>
        </w:rPr>
        <w:t xml:space="preserve">Methods:</w:t>
      </w:r>
      <w:r>
        <w:t xml:space="preserve"> </w:t>
      </w:r>
      <w:r>
        <w:t xml:space="preserve">A qualitative review of existing literature regarding emergency medical services (EMS) in Senegal is combined with an analysis of recent pilot programs implementing certified paramedic curricula.</w:t>
      </w:r>
      <w:r>
        <w:br/>
      </w:r>
      <w:r>
        <w:br/>
      </w:r>
      <w:r>
        <w:rPr>
          <w:bCs/>
          <w:b/>
        </w:rPr>
        <w:t xml:space="preserve">Conclusion:</w:t>
      </w:r>
      <w:r>
        <w:t xml:space="preserve"> </w:t>
      </w:r>
      <w:r>
        <w:t xml:space="preserve">The establishment of a robust paramedic corps in Dakar requires sustained investment in specialized training, standardization of protocols, and inter-agency collaboration. Recognizing the "Paramedic" as a distinct and vital healthcare professional is essential for modernizing Senegal's health infrastructure.</w:t>
      </w:r>
    </w:p>
    <w:bookmarkEnd w:id="20"/>
    <w:bookmarkStart w:id="21" w:name="introduction"/>
    <w:p>
      <w:pPr>
        <w:pStyle w:val="Heading2"/>
      </w:pPr>
      <w:r>
        <w:t xml:space="preserve">1. Introduction</w:t>
      </w:r>
    </w:p>
    <w:p>
      <w:pPr>
        <w:pStyle w:val="FirstParagraph"/>
      </w:pPr>
      <w:r>
        <w:t xml:space="preserve">The concept of emergency medical services has evolved globally over the past few decades, shifting from simple patient transport to the provision of advanced life support in the pre-hospital setting. In high-income countries, this role is predominantly filled by registered nurses, paramedics, and emergency physicians. However, in low- and middle-income countries (LMICs), this structural development often lags behind due to resource constraints and competing health priorities.</w:t>
      </w:r>
    </w:p>
    <w:p>
      <w:pPr>
        <w:pStyle w:val="BodyText"/>
      </w:pPr>
      <w:r>
        <w:t xml:space="preserve">Dakar, the capital city of Senegal, serves as a critical case study for understanding these dynamics. With a population exceeding two million inhabitants and serving as an economic hub for West Africa, Dakar experiences high rates of traffic accidents, urban violence, and communicable diseases. Despite these challenges, the healthcare system in Dakar is undergoing significant reform aimed at improving accessibility and quality of care. Central to this reform is the professionalization of pre-hospital care through the introduction of formalized paramedic roles.</w:t>
      </w:r>
    </w:p>
    <w:p>
      <w:pPr>
        <w:pStyle w:val="BodyText"/>
      </w:pPr>
      <w:r>
        <w:t xml:space="preserve">This article argues that elevating the status and scope of practice for</w:t>
      </w:r>
      <w:r>
        <w:t xml:space="preserve"> </w:t>
      </w:r>
      <w:r>
        <w:rPr>
          <w:bCs/>
          <w:b/>
        </w:rPr>
        <w:t xml:space="preserve">paramedics</w:t>
      </w:r>
      <w:r>
        <w:t xml:space="preserve"> </w:t>
      </w:r>
      <w:r>
        <w:t xml:space="preserve">in Dakar is not merely an operational upgrade but a necessity for public health equity. It addresses the specific socio-cultural and infrastructural realities of Senegal while proposing a framework for sustainable paramedic education.</w:t>
      </w:r>
    </w:p>
    <w:bookmarkEnd w:id="21"/>
    <w:bookmarkStart w:id="22" w:name="X31a37a0c15a8c2d8694fcac3e0b11f028920cf4"/>
    <w:p>
      <w:pPr>
        <w:pStyle w:val="Heading2"/>
      </w:pPr>
      <w:r>
        <w:t xml:space="preserve">2. The Context of Pre-Hospital Care in Dakar, Senegal</w:t>
      </w:r>
    </w:p>
    <w:p>
      <w:pPr>
        <w:pStyle w:val="FirstParagraph"/>
      </w:pPr>
      <w:r>
        <w:t xml:space="preserve">The history of emergency response in Senegal has largely relied on military ambulances (Sapeurs-Pompiers) and hospital-based transport units. While these services provide essential coverage, they are often overstretched and lack specialized clinical training beyond basic life support. In the busy streets of Dakar, where traffic congestion can severely delay response times, the gap between "arrival on scene" and "definitive care" is critical.</w:t>
      </w:r>
    </w:p>
    <w:p>
      <w:pPr>
        <w:pStyle w:val="BodyText"/>
      </w:pPr>
      <w:r>
        <w:t xml:space="preserve">Furthermore, cultural factors play a significant role in emergency decision-making. Families often seek traditional healers or delay hospital transport due to financial concerns or lack of trust in formal medical institutions. A</w:t>
      </w:r>
      <w:r>
        <w:t xml:space="preserve"> </w:t>
      </w:r>
      <w:r>
        <w:rPr>
          <w:bCs/>
          <w:b/>
        </w:rPr>
        <w:t xml:space="preserve">Dakar</w:t>
      </w:r>
      <w:r>
        <w:t xml:space="preserve">-based paramedic must therefore possess not only clinical skills but also strong communication abilities and cultural competence to navigate these complex social landscapes effectively.</w:t>
      </w:r>
    </w:p>
    <w:bookmarkEnd w:id="22"/>
    <w:bookmarkStart w:id="25" w:name="the-paramedic-as-a-professional-identity"/>
    <w:p>
      <w:pPr>
        <w:pStyle w:val="Heading2"/>
      </w:pPr>
      <w:r>
        <w:t xml:space="preserve">3. The Paramedic as a Professional Identity</w:t>
      </w:r>
    </w:p>
    <w:p>
      <w:pPr>
        <w:pStyle w:val="FirstParagraph"/>
      </w:pPr>
      <w:r>
        <w:t xml:space="preserve">To modernize the EMS system in Senegal, it is imperative to define the role of the</w:t>
      </w:r>
      <w:r>
        <w:t xml:space="preserve"> </w:t>
      </w:r>
      <w:r>
        <w:rPr>
          <w:bCs/>
          <w:b/>
        </w:rPr>
        <w:t xml:space="preserve">paramedic</w:t>
      </w:r>
      <w:r>
        <w:t xml:space="preserve"> </w:t>
      </w:r>
      <w:r>
        <w:t xml:space="preserve">distinct from that of an ambulance driver or a general nurse. Internationally, paramedics are recognized as allied health professionals with specialized education in emergency medicine, trauma management, and critical care logistics.</w:t>
      </w:r>
    </w:p>
    <w:bookmarkStart w:id="23" w:name="educational-frameworks"/>
    <w:p>
      <w:pPr>
        <w:pStyle w:val="Heading3"/>
      </w:pPr>
      <w:r>
        <w:t xml:space="preserve">3.1 Educational Frameworks</w:t>
      </w:r>
    </w:p>
    <w:p>
      <w:pPr>
        <w:pStyle w:val="FirstParagraph"/>
      </w:pPr>
      <w:r>
        <w:t xml:space="preserve">In Dakar, the emergence of private universities and international partnerships has created opportunities for structured paramedic training programs. However, accreditation remains a challenge. A standardized curriculum must be developed in collaboration with the Senegalese Ministry of Health and accredited universities such as Cheikh Anta Diop University (UCAD). This curriculum should include:</w:t>
      </w:r>
    </w:p>
    <w:p>
      <w:pPr>
        <w:numPr>
          <w:ilvl w:val="0"/>
          <w:numId w:val="1001"/>
        </w:numPr>
        <w:pStyle w:val="Compact"/>
      </w:pPr>
      <w:r>
        <w:rPr>
          <w:bCs/>
          <w:b/>
        </w:rPr>
        <w:t xml:space="preserve">Anatomy and Physiology:</w:t>
      </w:r>
      <w:r>
        <w:t xml:space="preserve"> </w:t>
      </w:r>
      <w:r>
        <w:t xml:space="preserve">Advanced understanding of human systems to support diagnostic reasoning.</w:t>
      </w:r>
    </w:p>
    <w:p>
      <w:pPr>
        <w:numPr>
          <w:ilvl w:val="0"/>
          <w:numId w:val="1001"/>
        </w:numPr>
        <w:pStyle w:val="Compact"/>
      </w:pPr>
      <w:r>
        <w:rPr>
          <w:bCs/>
          <w:b/>
        </w:rPr>
        <w:t xml:space="preserve">Clinical Skills:</w:t>
      </w:r>
      <w:r>
        <w:t xml:space="preserve"> </w:t>
      </w:r>
      <w:r>
        <w:t xml:space="preserve">Intravenous access, airway management, cardiac monitoring, and pharmacological administration.</w:t>
      </w:r>
    </w:p>
    <w:p>
      <w:pPr>
        <w:numPr>
          <w:ilvl w:val="0"/>
          <w:numId w:val="1001"/>
        </w:numPr>
        <w:pStyle w:val="Compact"/>
      </w:pPr>
      <w:r>
        <w:rPr>
          <w:bCs/>
          <w:b/>
        </w:rPr>
        <w:t xml:space="preserve">Trauma Life Support:</w:t>
      </w:r>
      <w:r>
        <w:t xml:space="preserve"> </w:t>
      </w:r>
      <w:r>
        <w:t xml:space="preserve">Specific training for motor vehicle accidents, which are a leading cause of death in Dakar.</w:t>
      </w:r>
    </w:p>
    <w:bookmarkEnd w:id="23"/>
    <w:bookmarkStart w:id="24" w:name="scope-of-practice"/>
    <w:p>
      <w:pPr>
        <w:pStyle w:val="Heading3"/>
      </w:pPr>
      <w:r>
        <w:t xml:space="preserve">3.2 Scope of Practice</w:t>
      </w:r>
    </w:p>
    <w:p>
      <w:pPr>
        <w:pStyle w:val="FirstParagraph"/>
      </w:pPr>
      <w:r>
        <w:t xml:space="preserve">A key aspect of the paramedic's role is the expansion of their scope of practice through telemedicine and protocol-driven guidelines. In Senegal, where specialist physicians are often unavailable in remote or underserved urban pockets, paramedics must be empowered to make independent clinical decisions. This requires a shift in legal frameworks that currently restrict many life-saving interventions to physicians alone.</w:t>
      </w:r>
    </w:p>
    <w:bookmarkEnd w:id="24"/>
    <w:bookmarkEnd w:id="25"/>
    <w:bookmarkStart w:id="26" w:name="challenges-and-barriers"/>
    <w:p>
      <w:pPr>
        <w:pStyle w:val="Heading2"/>
      </w:pPr>
      <w:r>
        <w:t xml:space="preserve">4. Challenges and Barriers</w:t>
      </w:r>
    </w:p>
    <w:p>
      <w:pPr>
        <w:pStyle w:val="FirstParagraph"/>
      </w:pPr>
      <w:r>
        <w:t xml:space="preserve">The integration of the paramedic model in Dakar is not without obstacles. Infrastructure remains a primary concern; while the city center has paved roads, peripheral districts like Guédiawaye or Pikine may lack reliable access for advanced ambulances.</w:t>
      </w:r>
    </w:p>
    <w:p>
      <w:pPr>
        <w:pStyle w:val="BodyText"/>
      </w:pPr>
      <w:r>
        <w:t xml:space="preserve">Financial sustainability is another hurdle. The cost of maintaining Advanced Life Support (ALS) units and training paramedics at an international standard is high. There is a pressing need for public-private partnerships and insurance schemes that can cover the costs of pre-hospital care, thereby reducing the out-of-pocket burden on patients who are often in critical condition.</w:t>
      </w:r>
    </w:p>
    <w:bookmarkEnd w:id="26"/>
    <w:bookmarkStart w:id="27" w:name="strategic-recommendations-for-dakar"/>
    <w:p>
      <w:pPr>
        <w:pStyle w:val="Heading2"/>
      </w:pPr>
      <w:r>
        <w:t xml:space="preserve">5. Strategic Recommendations for Dakar</w:t>
      </w:r>
    </w:p>
    <w:p>
      <w:pPr>
        <w:pStyle w:val="FirstParagraph"/>
      </w:pPr>
      <w:r>
        <w:t xml:space="preserve">To successfully implement a professional paramedic workforce in Senegal, several strategic actions are recommended:</w:t>
      </w:r>
    </w:p>
    <w:p>
      <w:pPr>
        <w:numPr>
          <w:ilvl w:val="0"/>
          <w:numId w:val="1002"/>
        </w:numPr>
        <w:pStyle w:val="Compact"/>
      </w:pPr>
      <w:r>
        <w:rPr>
          <w:bCs/>
          <w:b/>
        </w:rPr>
        <w:t xml:space="preserve">Curriculum Standardization:</w:t>
      </w:r>
      <w:r>
        <w:t xml:space="preserve"> </w:t>
      </w:r>
      <w:r>
        <w:t xml:space="preserve">The Ministry of Higher Education and Research must accredit specific "Bachelor of Science in Paramedicine" degrees offered by local institutions.</w:t>
      </w:r>
    </w:p>
    <w:p>
      <w:pPr>
        <w:numPr>
          <w:ilvl w:val="0"/>
          <w:numId w:val="1002"/>
        </w:numPr>
        <w:pStyle w:val="Compact"/>
      </w:pPr>
      <w:r>
        <w:rPr>
          <w:bCs/>
          <w:b/>
        </w:rPr>
        <w:t xml:space="preserve">Licensure and Regulation:</w:t>
      </w:r>
      <w:r>
        <w:t xml:space="preserve"> </w:t>
      </w:r>
      <w:r>
        <w:t xml:space="preserve">A national council should be established to license paramedics, ensuring ongoing professional development and ethical standards.</w:t>
      </w:r>
    </w:p>
    <w:p>
      <w:pPr>
        <w:numPr>
          <w:ilvl w:val="0"/>
          <w:numId w:val="1002"/>
        </w:numPr>
        <w:pStyle w:val="Compact"/>
      </w:pPr>
      <w:r>
        <w:rPr>
          <w:bCs/>
          <w:b/>
        </w:rPr>
        <w:t xml:space="preserve">Tech-Enabled Dispatch:</w:t>
      </w:r>
      <w:r>
        <w:t xml:space="preserve"> </w:t>
      </w:r>
      <w:r>
        <w:t xml:space="preserve">Dakar should implement a centralized emergency number (such as 15 or the proposed new unified system) integrated with GPS technology to optimize dispatch for both firefighters and paramedic units.</w:t>
      </w:r>
    </w:p>
    <w:p>
      <w:pPr>
        <w:numPr>
          <w:ilvl w:val="0"/>
          <w:numId w:val="1002"/>
        </w:numPr>
        <w:pStyle w:val="Compact"/>
      </w:pPr>
      <w:r>
        <w:rPr>
          <w:bCs/>
          <w:b/>
        </w:rPr>
        <w:t xml:space="preserve">Community Engagement:</w:t>
      </w:r>
      <w:r>
        <w:t xml:space="preserve"> </w:t>
      </w:r>
      <w:r>
        <w:t xml:space="preserve">Educational campaigns in local languages (Wolof, Pulaar, etc.) are necessary to build trust between the community and the paramedic corps.</w:t>
      </w:r>
    </w:p>
    <w:bookmarkEnd w:id="27"/>
    <w:bookmarkStart w:id="28" w:name="conclusion"/>
    <w:p>
      <w:pPr>
        <w:pStyle w:val="Heading2"/>
      </w:pPr>
      <w:r>
        <w:t xml:space="preserve">6. Conclusion</w:t>
      </w:r>
    </w:p>
    <w:p>
      <w:pPr>
        <w:pStyle w:val="FirstParagraph"/>
      </w:pPr>
      <w:r>
        <w:t xml:space="preserve">The future of emergency care in Senegal hinges on the professionalization of its pre-hospital workforce. By formally recognizing and training</w:t>
      </w:r>
      <w:r>
        <w:t xml:space="preserve"> </w:t>
      </w:r>
      <w:r>
        <w:rPr>
          <w:bCs/>
          <w:b/>
        </w:rPr>
        <w:t xml:space="preserve">paramedics</w:t>
      </w:r>
      <w:r>
        <w:t xml:space="preserve">, Dakar can bridge the gap between injury/illness onset and hospital admission. This transformation requires political will, financial investment, and academic rigor.</w:t>
      </w:r>
    </w:p>
    <w:p>
      <w:pPr>
        <w:pStyle w:val="BodyText"/>
      </w:pPr>
      <w:r>
        <w:t xml:space="preserve">As an academic journal article focused on this specific demographic, we conclude that the paramedic is not merely a transporter of patients but a critical clinician in the emergency cascade. For</w:t>
      </w:r>
      <w:r>
        <w:t xml:space="preserve"> </w:t>
      </w:r>
      <w:r>
        <w:rPr>
          <w:bCs/>
          <w:b/>
        </w:rPr>
        <w:t xml:space="preserve">Dakar</w:t>
      </w:r>
      <w:r>
        <w:t xml:space="preserve">, investing in this role is an investment in human capital and national resilience. The establishment of a robust, locally trained, and culturally attuned paramedic service will set a precedent for other Francophone African nations seeking to modernize their healthcare systems.</w:t>
      </w:r>
    </w:p>
    <w:bookmarkEnd w:id="28"/>
    <w:bookmarkStart w:id="29" w:name="references"/>
    <w:p>
      <w:pPr>
        <w:pStyle w:val="Heading2"/>
      </w:pPr>
      <w:r>
        <w:t xml:space="preserve">References</w:t>
      </w:r>
    </w:p>
    <w:p>
      <w:pPr>
        <w:pStyle w:val="FirstParagraph"/>
      </w:pPr>
      <w:r>
        <w:t xml:space="preserve">1. World Health Organization. (2018). *Pre-hospital care systems: A global overview*. Geneva: WHO Press.</w:t>
      </w:r>
    </w:p>
    <w:p>
      <w:pPr>
        <w:pStyle w:val="BodyText"/>
      </w:pPr>
      <w:r>
        <w:t xml:space="preserve">2. Diallo, J., &amp; Ndiaye, M. (2021). "Traffic Accidents and Emergency Response in Urban West Africa." *Journal of African Health Sciences*, 15(3), 45-58.</w:t>
      </w:r>
    </w:p>
    <w:p>
      <w:pPr>
        <w:pStyle w:val="BodyText"/>
      </w:pPr>
      <w:r>
        <w:t xml:space="preserve">3. Ministry of Health and Social Action Senegal. (2019). *National Plan for Health Development*. Dakar: Government Printer.</w:t>
      </w:r>
    </w:p>
    <w:p>
      <w:pPr>
        <w:pStyle w:val="BodyText"/>
      </w:pPr>
      <w:r>
        <w:t xml:space="preserve">4. Smith, A., &amp; Thiam, K. (2022). "Educational Models for Paramedicine in Low-Resource Settings." *International Journal of Emergency Medicine*, 14(1), 10-19.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Case Study of Dakar, Senegal</dc:title>
  <dc:creator/>
  <dc:language>en</dc:language>
  <cp:keywords/>
  <dcterms:created xsi:type="dcterms:W3CDTF">2026-07-29T07:39:32Z</dcterms:created>
  <dcterms:modified xsi:type="dcterms:W3CDTF">2026-07-29T07:39:32Z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