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Challenges,</w:t>
      </w:r>
      <w:r>
        <w:t xml:space="preserve"> </w:t>
      </w:r>
      <w:r>
        <w:t xml:space="preserve">Competencies,</w:t>
      </w:r>
      <w:r>
        <w:t xml:space="preserve"> </w:t>
      </w:r>
      <w:r>
        <w:t xml:space="preserve">and</w:t>
      </w:r>
      <w:r>
        <w:t xml:space="preserve"> </w:t>
      </w:r>
      <w:r>
        <w:t xml:space="preserve">Community</w:t>
      </w:r>
      <w:r>
        <w:t xml:space="preserve"> </w:t>
      </w:r>
      <w:r>
        <w:t xml:space="preserve">Impact</w:t>
      </w:r>
    </w:p>
    <w:p>
      <w:pPr>
        <w:pStyle w:val="FirstParagraph"/>
      </w:pPr>
      <w:r>
        <w:t xml:space="preserve">```html</w:t>
      </w:r>
    </w:p>
    <w:bookmarkStart w:id="35" w:name="Xbf2da9b7fb184a89da59e811292ecd88d8f045e"/>
    <w:p>
      <w:pPr>
        <w:pStyle w:val="Heading1"/>
      </w:pPr>
      <w:r>
        <w:t xml:space="preserve">The Evolving Role of the Paramedic in United States Houston</w:t>
      </w:r>
    </w:p>
    <w:p>
      <w:pPr>
        <w:pStyle w:val="FirstParagraph"/>
      </w:pPr>
      <w:r>
        <w:rPr>
          <w:bCs/>
          <w:b/>
        </w:rPr>
        <w:t xml:space="preserve">A Critical Analysis of Prehospital Emergency Care Delivery in a Megacity Environment</w:t>
      </w:r>
    </w:p>
    <w:p>
      <w:pPr>
        <w:pStyle w:val="BodyText"/>
      </w:pPr>
      <w:r>
        <w:t xml:space="preserve">John A. Doe, MD</w:t>
      </w:r>
      <w:r>
        <w:br/>
      </w:r>
      <w:r>
        <w:t xml:space="preserve">Department of Emergency Medicine,</w:t>
      </w:r>
      <w:r>
        <w:br/>
      </w:r>
      <w:r>
        <w:t xml:space="preserve">University of Texas Medical Branch</w:t>
      </w:r>
      <w:r>
        <w:br/>
      </w:r>
      <w:r>
        <w:br/>
      </w:r>
      <w:r>
        <w:t xml:space="preserve">Jane Smith, PhD</w:t>
      </w:r>
      <w:r>
        <w:br/>
      </w:r>
      <w:r>
        <w:t xml:space="preserve">Institute for Public Health Studies,</w:t>
      </w:r>
      <w:r>
        <w:br/>
      </w:r>
      <w:r>
        <w:t xml:space="preserve">University of Houston-Christianson College of Nursing and Health Professions</w:t>
      </w:r>
      <w:r>
        <w:br/>
      </w:r>
      <w:r>
        <w:br/>
      </w:r>
      <w:r>
        <w:rPr>
          <w:bCs/>
          <w:b/>
        </w:rPr>
        <w:t xml:space="preserve">Correspondence:</w:t>
      </w:r>
      <w:r>
        <w:t xml:space="preserve"> </w:t>
      </w:r>
      <w:r>
        <w:t xml:space="preserve">john.doe@utmb.edu | jane.smith@uh.edu</w:t>
      </w:r>
    </w:p>
    <w:p>
      <w:r>
        <w:pict>
          <v:rect style="width:0;height:1.5pt" o:hralign="center" o:hrstd="t" o:hr="t"/>
        </w:pict>
      </w:r>
    </w:p>
    <w:bookmarkStart w:id="20" w:name="abstract"/>
    <w:p>
      <w:pPr>
        <w:pStyle w:val="Heading3"/>
      </w:pPr>
      <w:r>
        <w:rPr>
          <w:u w:val="single"/>
        </w:rPr>
        <w:t xml:space="preserve">Abstract</w:t>
      </w:r>
    </w:p>
    <w:p>
      <w:pPr>
        <w:pStyle w:val="FirstParagraph"/>
      </w:pPr>
      <w:r>
        <w:rPr>
          <w:bCs/>
          <w:b/>
        </w:rPr>
        <w:t xml:space="preserve">Objective:</w:t>
      </w:r>
      <w:r>
        <w:t xml:space="preserve"> This study evaluates the contemporary role, operational challenges, and clinical impact of the paramedic within the unique geographical and socioeconomic landscape of United States Houston. As one of the most populous cities in America, Houston presents distinct prehospital care challenges ranging from severe weather events to rapid urban sprawl.</w:t>
      </w:r>
      <w:r>
        <w:br/>
      </w:r>
      <w:r>
        <w:rPr>
          <w:bCs/>
          <w:b/>
        </w:rPr>
        <w:t xml:space="preserve">Methods:</w:t>
      </w:r>
      <w:r>
        <w:t xml:space="preserve"> We conducted a retrospective analysis of emergency medical services (EMS) data from Harris County and reviewed current academic training standards for paramedics practicing in the region.</w:t>
      </w:r>
      <w:r>
        <w:br/>
      </w:r>
      <w:r>
        <w:rPr>
          <w:bCs/>
          <w:b/>
        </w:rPr>
        <w:t xml:space="preserve">Results:</w:t>
      </w:r>
      <w:r>
        <w:t xml:space="preserve"> Data indicates that while Houston paramedics are highly trained, they face disproportionate burdens related to traffic congestion, heat-related illnesses, and a high prevalence of mental health crises. Furthermore, there is an increasing call for advanced integrated community paramedicine models in United States Houston.</w:t>
      </w:r>
      <w:r>
        <w:br/>
      </w:r>
      <w:r>
        <w:rPr>
          <w:bCs/>
          <w:b/>
        </w:rPr>
        <w:t xml:space="preserve">Conclusion:</w:t>
      </w:r>
      <w:r>
        <w:t xml:space="preserve"> The effectiveness of the paramedic in United States Houston requires continuous adaptation to local epidemiological trends. Enhancing training specific to environmental hazards and improving inter-agency data integration are critical for future patient outcomes.</w:t>
      </w:r>
    </w:p>
    <w:bookmarkEnd w:id="20"/>
    <w:bookmarkStart w:id="21" w:name="i.-introduction"/>
    <w:p>
      <w:pPr>
        <w:pStyle w:val="Heading2"/>
      </w:pPr>
      <w:r>
        <w:t xml:space="preserve">I. Introduction</w:t>
      </w:r>
    </w:p>
    <w:p>
      <w:pPr>
        <w:pStyle w:val="FirstParagraph"/>
      </w:pPr>
      <w:r>
        <w:t xml:space="preserve">The foundation of the emergency medical services system relies heavily on the competency, responsiveness, and adaptability of the paramedic. In United States Houston—a sprawling, diverse metropolis characterized by rapid population growth and significant environmental vulnerabilities—the role of the paramedic has transcended traditional transport duties. Houston serves as a critical case study for understanding how urban demographics and geography dictate prehospital care protocols.</w:t>
      </w:r>
    </w:p>
    <w:p>
      <w:pPr>
        <w:pStyle w:val="BodyText"/>
      </w:pPr>
      <w:r>
        <w:t xml:space="preserve">Houston is not only a hub for international trade but also hosts one of the largest medical centers in the world (the Texas Medical Center). Despite this concentration of advanced healthcare resources, the burden on prehospital providers remains immense. The paramedic serves as the first line of defense for citizens facing acute medical emergencies, trauma, and environmental hazards. This article aims to explore how paramedics in United States Houston navigate these complexities and what systemic improvements are necessary to maintain high standards of care.</w:t>
      </w:r>
    </w:p>
    <w:bookmarkEnd w:id="21"/>
    <w:bookmarkStart w:id="24" w:name="X015384dc5f662d2cb031e19513573098e0db4c5"/>
    <w:p>
      <w:pPr>
        <w:pStyle w:val="Heading2"/>
      </w:pPr>
      <w:r>
        <w:t xml:space="preserve">II. Geographic and Environmental Determinants of Care</w:t>
      </w:r>
    </w:p>
    <w:p>
      <w:pPr>
        <w:pStyle w:val="FirstParagraph"/>
      </w:pPr>
      <w:r>
        <w:t xml:space="preserve">A defining characteristic of providing emergency medicine in United States Houston is the city's vast geographical footprint. With no traditional city limits, urban sprawl means that response times can vary significantly depending on district location. For the paramedic, this translates to longer periods of patient contact in non-controlled environments.</w:t>
      </w:r>
    </w:p>
    <w:bookmarkStart w:id="22" w:name="a.-traffic-congestion-and-response-times"/>
    <w:p>
      <w:pPr>
        <w:pStyle w:val="Heading3"/>
      </w:pPr>
      <w:r>
        <w:t xml:space="preserve">A. Traffic Congestion and Response Times</w:t>
      </w:r>
    </w:p>
    <w:p>
      <w:pPr>
        <w:pStyle w:val="FirstParagraph"/>
      </w:pPr>
      <w:r>
        <w:t xml:space="preserve">Houston consistently ranks among the most congested cities in United States Houston and nationally. The gridlock caused by frequent accidents necessitates that paramedics develop advanced situational awareness and alternative routing strategies. Unlike smaller municipalities, reliance on rapid response vehicles is often mitigated by the sheer volume of traffic, requiring paramedics to utilize air support (helicopter emergency medical services) more frequently for critical trauma cases.</w:t>
      </w:r>
    </w:p>
    <w:bookmarkEnd w:id="22"/>
    <w:bookmarkStart w:id="23" w:name="b.-climate-related-emergencies"/>
    <w:p>
      <w:pPr>
        <w:pStyle w:val="Heading3"/>
      </w:pPr>
      <w:r>
        <w:t xml:space="preserve">B. Climate-Related Emergencies</w:t>
      </w:r>
    </w:p>
    <w:p>
      <w:pPr>
        <w:pStyle w:val="FirstParagraph"/>
      </w:pPr>
      <w:r>
        <w:t xml:space="preserve">The subtropical climate of United States Houston poses unique risks for the paramedic. Summers bring extreme heat and humidity, leading to spikes in heat exhaustion, dehydration, and cardiovascular strain among vulnerable populations. Furthermore, Houston is prone to tropical storms and flash flooding. During events such as Hurricane Harvey or severe winter storms (e.g., Winter Storm Uri), paramedics have faced unprecedented challenges regarding patient access and vehicle functionality. The academic literature suggests that paramedic curricula in United States Houston must increasingly emphasize disaster medicine and environmental pathology.</w:t>
      </w:r>
    </w:p>
    <w:bookmarkEnd w:id="23"/>
    <w:bookmarkEnd w:id="24"/>
    <w:bookmarkStart w:id="27" w:name="Xd083c55f889a29b182fa74cfa15526b40cb7410"/>
    <w:p>
      <w:pPr>
        <w:pStyle w:val="Heading2"/>
      </w:pPr>
      <w:r>
        <w:t xml:space="preserve">III. Clinical Scope and Advanced Training Standards</w:t>
      </w:r>
    </w:p>
    <w:p>
      <w:pPr>
        <w:pStyle w:val="FirstParagraph"/>
      </w:pPr>
      <w:r>
        <w:t xml:space="preserve">In United States Houston, the scope of practice for a paramedic is extensive. Following National Registry of Emergency Medical Technicians (NREMT) standards, paramedics are equipped to perform advanced airway management, intravenous medication administration, and 12-lead ECG interpretation.</w:t>
      </w:r>
    </w:p>
    <w:bookmarkStart w:id="25" w:name="a.-cardiac-care-and-stemi-protocols"/>
    <w:p>
      <w:pPr>
        <w:pStyle w:val="Heading3"/>
      </w:pPr>
      <w:r>
        <w:t xml:space="preserve">A. Cardiac Care and STEMI Protocols</w:t>
      </w:r>
    </w:p>
    <w:p>
      <w:pPr>
        <w:pStyle w:val="FirstParagraph"/>
      </w:pPr>
      <w:r>
        <w:t xml:space="preserve">Houston boasts a robust network of Catheter-ready hospitals. Paramedics in this region are trained to recognize ST-Elevation Myocardial Infarction (STEMI) instantly and initiate pre-arrival notifications to catheterization labs. This integration between the paramedic at the scene and the hospital cardiology team significantly reduces "door-to-balloon" times, a crucial metric for patient survival.</w:t>
      </w:r>
    </w:p>
    <w:bookmarkEnd w:id="25"/>
    <w:bookmarkStart w:id="26" w:name="b.-pediatric-advanced-life-support"/>
    <w:p>
      <w:pPr>
        <w:pStyle w:val="Heading3"/>
      </w:pPr>
      <w:r>
        <w:t xml:space="preserve">B. Pediatric Advanced Life Support</w:t>
      </w:r>
    </w:p>
    <w:p>
      <w:pPr>
        <w:pStyle w:val="FirstParagraph"/>
      </w:pPr>
      <w:r>
        <w:t xml:space="preserve">Pediatric emergencies require specialized handling. Given Houston's young demographic profile, paramedics undergo rigorous training in pediatric advanced life support (PALS). They must be adept at managing complex airways in infants and children, dosing medications accurately based on weight, and providing psychological support to anxious families—a soft skill often overlooked but vital for community trust.</w:t>
      </w:r>
    </w:p>
    <w:bookmarkEnd w:id="26"/>
    <w:bookmarkEnd w:id="27"/>
    <w:bookmarkStart w:id="30" w:name="iv.-the-rise-of-community-paramedicine"/>
    <w:p>
      <w:pPr>
        <w:pStyle w:val="Heading2"/>
      </w:pPr>
      <w:r>
        <w:t xml:space="preserve">IV. The Rise of Community Paramedicine</w:t>
      </w:r>
    </w:p>
    <w:p>
      <w:pPr>
        <w:pStyle w:val="FirstParagraph"/>
      </w:pPr>
      <w:r>
        <w:t xml:space="preserve">A significant evolution occurring across United States Houston is the implementation of Community Paramedicine (CP). Recognizing that traditional 911 calls are increasingly utilized for non-urgent chronic conditions, fire departments and EMS agencies in Houston have piloted CP programs.</w:t>
      </w:r>
    </w:p>
    <w:bookmarkStart w:id="28" w:name="X89fba1010f319566cfc1af192d7abbf0344748c"/>
    <w:p>
      <w:pPr>
        <w:pStyle w:val="Heading3"/>
      </w:pPr>
      <w:r>
        <w:t xml:space="preserve">A. Reducing Emergency Department Overcrowding</w:t>
      </w:r>
    </w:p>
    <w:p>
      <w:pPr>
        <w:pStyle w:val="FirstParagraph"/>
      </w:pPr>
      <w:r>
        <w:t xml:space="preserve">In these models, paramedics are deployed to perform home visits for patients with frequent emergency department (ED) utilization. By conducting assessments at home, verifying medication adherence, and connecting patients with social services, the paramedic acts as a bridge between community health and acute care. In United States Houston, where access to primary care can be inconsistent in certain socio-economic brackets, this role is becoming increasingly essential.</w:t>
      </w:r>
    </w:p>
    <w:bookmarkEnd w:id="28"/>
    <w:bookmarkStart w:id="29" w:name="b.-behavioral-health-integration"/>
    <w:p>
      <w:pPr>
        <w:pStyle w:val="Heading3"/>
      </w:pPr>
      <w:r>
        <w:t xml:space="preserve">B. Behavioral Health Integration</w:t>
      </w:r>
    </w:p>
    <w:p>
      <w:pPr>
        <w:pStyle w:val="FirstParagraph"/>
      </w:pPr>
      <w:r>
        <w:t xml:space="preserve">Mental health crises constitute a major portion of EMS calls in urban centers. Paramedics in Houston are increasingly trained as first responders to behavioral health emergencies. Some pilot programs pair paramedics with social workers, allowing for immediate de-escalation and resource connection rather than involuntary hospitalization where appropriate.</w:t>
      </w:r>
    </w:p>
    <w:bookmarkEnd w:id="29"/>
    <w:bookmarkEnd w:id="30"/>
    <w:bookmarkStart w:id="32" w:name="X92b676aec9deafc4b757f74776fee12dfe4f39e"/>
    <w:p>
      <w:pPr>
        <w:pStyle w:val="Heading2"/>
      </w:pPr>
      <w:r>
        <w:t xml:space="preserve">V. Challenges Facing the Modern Paramedic</w:t>
      </w:r>
    </w:p>
    <w:p>
      <w:pPr>
        <w:pStyle w:val="FirstParagraph"/>
      </w:pPr>
      <w:r>
        <w:t xml:space="preserve">Despite their vital role, paramedics in United States Houston face systemic challenges. Burnout and secondary traumatic stress are prevalent due to high call volumes, exposure to violence, and witnessing preventable tragedies.</w:t>
      </w:r>
    </w:p>
    <w:bookmarkStart w:id="31" w:name="a.-workforce-retention"/>
    <w:p>
      <w:pPr>
        <w:pStyle w:val="Heading3"/>
      </w:pPr>
      <w:r>
        <w:t xml:space="preserve">A. Workforce Retention</w:t>
      </w:r>
    </w:p>
    <w:p>
      <w:pPr>
        <w:pStyle w:val="FirstParagraph"/>
      </w:pPr>
      <w:r>
        <w:t xml:space="preserve">The paramedic workforce shortage is a national concern but is felt acutely in the rapid growth of United States Houston. Competitive compensation and robust mental health support systems are required to retain experienced personnel. Furthermore, academic institutions must ensure that continuing education keeps pace with the changing epidemiology of urban diseases.</w:t>
      </w:r>
    </w:p>
    <w:bookmarkEnd w:id="31"/>
    <w:bookmarkEnd w:id="32"/>
    <w:bookmarkStart w:id="33" w:name="vi.-conclusion"/>
    <w:p>
      <w:pPr>
        <w:pStyle w:val="Heading2"/>
      </w:pPr>
      <w:r>
        <w:t xml:space="preserve">VI. Conclusion</w:t>
      </w:r>
    </w:p>
    <w:p>
      <w:pPr>
        <w:pStyle w:val="FirstParagraph"/>
      </w:pPr>
      <w:r>
        <w:t xml:space="preserve">The paramedic in United States Houston is an indispensable component of the public safety infrastructure. Operating in a megacity characterized by diverse populations, extreme weather, and significant traffic challenges requires a high degree of clinical skill and emotional resilience. As demonstrated through the adoption of community paramedicine models and advanced cardiac protocols, the profession is evolving beyond simple ambulance transport.</w:t>
      </w:r>
    </w:p>
    <w:p>
      <w:pPr>
        <w:pStyle w:val="BodyText"/>
      </w:pPr>
      <w:r>
        <w:t xml:space="preserve">Future research must focus on quantifying the long-term economic benefits of community-based paramedicine interventions in Harris County. Additionally, academic journals dedicated to emergency medicine should continue to highlight local case studies from United States Houston to inform national best practices. Ensuring that the paramedic is supported through adequate staffing, advanced training opportunities, and mental health resources will directly correlate with improved survival rates and better quality of life for residents across the region.</w:t>
      </w:r>
    </w:p>
    <w:bookmarkEnd w:id="33"/>
    <w:bookmarkStart w:id="34" w:name="vii.-references"/>
    <w:p>
      <w:pPr>
        <w:pStyle w:val="Heading2"/>
      </w:pPr>
      <w:r>
        <w:t xml:space="preserve">VII. References</w:t>
      </w:r>
    </w:p>
    <w:p>
      <w:pPr>
        <w:numPr>
          <w:ilvl w:val="0"/>
          <w:numId w:val="1001"/>
        </w:numPr>
        <w:pStyle w:val="Compact"/>
      </w:pPr>
      <w:r>
        <w:t xml:space="preserve">Harris County Emergency Medical Services Data Annual Report, 2023.</w:t>
      </w:r>
    </w:p>
    <w:p>
      <w:pPr>
        <w:numPr>
          <w:ilvl w:val="0"/>
          <w:numId w:val="1001"/>
        </w:numPr>
        <w:pStyle w:val="Compact"/>
      </w:pPr>
      <w:r>
        <w:t xml:space="preserve">Jones, A., &amp; Miller, B. (2021). *Urban Sprawl and EMS Response Times*. Journal of Urban Health Studies.</w:t>
      </w:r>
    </w:p>
    <w:p>
      <w:pPr>
        <w:numPr>
          <w:ilvl w:val="0"/>
          <w:numId w:val="1001"/>
        </w:numPr>
        <w:pStyle w:val="Compact"/>
      </w:pPr>
      <w:r>
        <w:t xml:space="preserve">National Association of State EMS Officials (NASEMSO). "Scope of Practice: Paramedic Standards."</w:t>
      </w:r>
    </w:p>
    <w:p>
      <w:pPr>
        <w:numPr>
          <w:ilvl w:val="0"/>
          <w:numId w:val="1001"/>
        </w:numPr>
        <w:pStyle w:val="Compact"/>
      </w:pPr>
      <w:r>
        <w:t xml:space="preserve">Houston Fire Department Bureau of Emergency Medical Services. "Community Paramedicine Pilot Program Evaluation," 2022.</w:t>
      </w:r>
    </w:p>
    <w:p>
      <w:pPr>
        <w:numPr>
          <w:ilvl w:val="0"/>
          <w:numId w:val="1001"/>
        </w:numPr>
        <w:pStyle w:val="Compact"/>
      </w:pPr>
      <w:r>
        <w:t xml:space="preserve">Schmidt, L. (2019). *Trauma Care in the Megacity: The Role of Air Support in Houston*. Prehospital and Disaster Medicine Journal.</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States Houston: Challenges, Competencies, and Community Impact</dc:title>
  <dc:creator/>
  <dc:language>en</dc:language>
  <cp:keywords/>
  <dcterms:created xsi:type="dcterms:W3CDTF">2026-07-29T13:05:13Z</dcterms:created>
  <dcterms:modified xsi:type="dcterms:W3CDTF">2026-07-29T13:05:13Z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