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Revitalization</w:t>
      </w:r>
      <w:r>
        <w:t xml:space="preserve"> </w:t>
      </w:r>
      <w:r>
        <w:t xml:space="preserve">of</w:t>
      </w:r>
      <w:r>
        <w:t xml:space="preserve"> </w:t>
      </w:r>
      <w:r>
        <w:t xml:space="preserve">Afghanistan's</w:t>
      </w:r>
      <w:r>
        <w:t xml:space="preserve"> </w:t>
      </w:r>
      <w:r>
        <w:t xml:space="preserve">Energy</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Kabul</w:t>
      </w:r>
    </w:p>
    <w:bookmarkStart w:id="28" w:name="X01ecdd27f33f57895a51e6e880aa3957a62009b"/>
    <w:p>
      <w:pPr>
        <w:pStyle w:val="Heading1"/>
      </w:pPr>
      <w:r>
        <w:t xml:space="preserve">The Role of the Petroleum Engineer in the Revitalization of Afghanistan's Energy Sector: A Strategic Framework for Kabul and Beyond</w:t>
      </w:r>
    </w:p>
    <w:p>
      <w:pPr>
        <w:pStyle w:val="FirstParagraph"/>
      </w:pPr>
      <w:r>
        <w:rPr>
          <w:iCs/>
          <w:i/>
          <w:bCs/>
          <w:b/>
        </w:rPr>
        <w:t xml:space="preserve">School of Engineering, University of Kabul</w:t>
      </w:r>
      <w:r>
        <w:br/>
      </w:r>
      <w:r>
        <w:rPr>
          <w:iCs/>
          <w:i/>
          <w:bCs/>
          <w:b/>
        </w:rPr>
        <w:t xml:space="preserve">Kabul, Afghanistan</w:t>
      </w:r>
    </w:p>
    <w:bookmarkStart w:id="20" w:name="abstract"/>
    <w:p>
      <w:pPr>
        <w:pStyle w:val="Heading3"/>
      </w:pPr>
      <w:r>
        <w:t xml:space="preserve">Abstract</w:t>
      </w:r>
    </w:p>
    <w:p>
      <w:pPr>
        <w:pStyle w:val="FirstParagraph"/>
      </w:pPr>
      <w:r>
        <w:t xml:space="preserve">Afghanistan possesses significant untapped hydrocarbon resources, yet its exploration and production sectors remain underdeveloped due to historical instability, infrastructural deficits, and a scarcity of specialized technical expertise. This paper examines the critical role of the</w:t>
      </w:r>
      <w:r>
        <w:t xml:space="preserve"> </w:t>
      </w:r>
      <w:r>
        <w:rPr>
          <w:bCs/>
          <w:b/>
        </w:rPr>
        <w:t xml:space="preserve">Petroleum Engineer</w:t>
      </w:r>
      <w:r>
        <w:t xml:space="preserve"> </w:t>
      </w:r>
      <w:r>
        <w:t xml:space="preserve">in navigating the complex geological and socio-political landscape of</w:t>
      </w:r>
      <w:r>
        <w:t xml:space="preserve"> </w:t>
      </w:r>
      <w:r>
        <w:rPr>
          <w:bCs/>
          <w:b/>
        </w:rPr>
        <w:t xml:space="preserve">Afghanistan Kabul</w:t>
      </w:r>
      <w:r>
        <w:t xml:space="preserve"> </w:t>
      </w:r>
      <w:r>
        <w:t xml:space="preserve">as a potential hub for energy administration and technical training. By analyzing current geological surveys, infrastructure requirements, and human capital development needs, this article argues that empowering local petroleum engineers is not merely an operational necessity but a strategic imperative for national economic sovereignty. The study proposes a comprehensive framework for integrating international standards with local context to foster sustainable energy extraction in the region.</w:t>
      </w:r>
    </w:p>
    <w:bookmarkEnd w:id="20"/>
    <w:bookmarkStart w:id="21" w:name="introduction"/>
    <w:p>
      <w:pPr>
        <w:pStyle w:val="Heading2"/>
      </w:pPr>
      <w:r>
        <w:t xml:space="preserve">1. Introduction</w:t>
      </w:r>
    </w:p>
    <w:p>
      <w:pPr>
        <w:pStyle w:val="FirstParagraph"/>
      </w:pPr>
      <w:r>
        <w:t xml:space="preserve">The energy landscape of Central Asia is undergoing a significant transformation, with Afghanistan emerging as a potential player in the global hydrocarbon market. Despite decades of conflict, geological surveys indicate that Afghanistan holds substantial reserves of oil, natural gas, and coal. However, the translation of these geological potentials into economic realities requires more than just capital investment; it demands highly skilled technical leadership. At the forefront of this requirement is the</w:t>
      </w:r>
      <w:r>
        <w:t xml:space="preserve"> </w:t>
      </w:r>
      <w:r>
        <w:rPr>
          <w:bCs/>
          <w:b/>
        </w:rPr>
        <w:t xml:space="preserve">Petroleum Engineer</w:t>
      </w:r>
      <w:r>
        <w:t xml:space="preserve">, a professional whose expertise bridges geology, mechanics, and economics to optimize extraction processes.</w:t>
      </w:r>
    </w:p>
    <w:p>
      <w:pPr>
        <w:pStyle w:val="BodyText"/>
      </w:pPr>
      <w:r>
        <w:t xml:space="preserve">In recent years, attention has increasingly focused on the capital region of</w:t>
      </w:r>
      <w:r>
        <w:t xml:space="preserve"> </w:t>
      </w:r>
      <w:r>
        <w:rPr>
          <w:bCs/>
          <w:b/>
        </w:rPr>
        <w:t xml:space="preserve">Afghanistan Kabul</w:t>
      </w:r>
      <w:r>
        <w:t xml:space="preserve">. As the political and administrative heart of the nation, Kabul is uniquely positioned to serve as the central command for energy policy and technical coordination. The city’s emerging infrastructure, albeit still developing, provides a viable base for establishing research centers and corporate headquarters that can oversee field operations in remote provinces such as Balkh, Badakhshan, and Herat. This paper explores how the integration of specialized petroleum engineering practices within</w:t>
      </w:r>
      <w:r>
        <w:t xml:space="preserve"> </w:t>
      </w:r>
      <w:r>
        <w:rPr>
          <w:bCs/>
          <w:b/>
        </w:rPr>
        <w:t xml:space="preserve">Afghanistan Kabul</w:t>
      </w:r>
      <w:r>
        <w:t xml:space="preserve"> </w:t>
      </w:r>
      <w:r>
        <w:t xml:space="preserve">can catalyze the revival of the national oil industry.</w:t>
      </w:r>
    </w:p>
    <w:bookmarkEnd w:id="21"/>
    <w:bookmarkStart w:id="22" w:name="Xa7afb84d3e261f8177b898112fb0b0284170e77"/>
    <w:p>
      <w:pPr>
        <w:pStyle w:val="Heading2"/>
      </w:pPr>
      <w:r>
        <w:t xml:space="preserve">2. Geological Context and Engineering Challenges</w:t>
      </w:r>
    </w:p>
    <w:p>
      <w:pPr>
        <w:pStyle w:val="FirstParagraph"/>
      </w:pPr>
      <w:r>
        <w:t xml:space="preserve">The geological formations in Afghanistan are complex, characterized by folded sedimentary basins and fault lines that pose significant challenges for exploration. The primary targets for petroleum engineers include the Jurassic and Cretaceous reservoirs located in the northern parts of the country. For a</w:t>
      </w:r>
      <w:r>
        <w:t xml:space="preserve"> </w:t>
      </w:r>
      <w:r>
        <w:rPr>
          <w:bCs/>
          <w:b/>
        </w:rPr>
        <w:t xml:space="preserve">Petroleum Engineer</w:t>
      </w:r>
      <w:r>
        <w:t xml:space="preserve">, understanding these subsurface complexities is paramount. Unlike stable tectonic regions, Afghanistan requires engineers who are adept at risk assessment, seismic interpretation, and adaptive drilling techniques.</w:t>
      </w:r>
    </w:p>
    <w:p>
      <w:pPr>
        <w:pStyle w:val="BodyText"/>
      </w:pPr>
      <w:r>
        <w:t xml:space="preserve">The lack of comprehensive baseline data has historically hindered investment. However, recent collaborations with international geological surveys have begun to fill these gaps. The role of the petroleum engineer here is twofold: first, to interpret this newly acquired data using advanced reservoir modeling software; and second, to design drilling programs that minimize environmental impact while maximizing recovery rates. In the context of</w:t>
      </w:r>
      <w:r>
        <w:t xml:space="preserve"> </w:t>
      </w:r>
      <w:r>
        <w:rPr>
          <w:bCs/>
          <w:b/>
        </w:rPr>
        <w:t xml:space="preserve">Afghanistan Kabul</w:t>
      </w:r>
      <w:r>
        <w:t xml:space="preserve">, where data centers and high-performance computing resources are being slowly established, engineers must leverage cloud-based analytics to overcome local infrastructural limitations.</w:t>
      </w:r>
    </w:p>
    <w:bookmarkEnd w:id="22"/>
    <w:bookmarkStart w:id="23" w:name="X00b5d6c916b088102e61b9eb1a4707275fb0c2a"/>
    <w:p>
      <w:pPr>
        <w:pStyle w:val="Heading2"/>
      </w:pPr>
      <w:r>
        <w:t xml:space="preserve">3. The Strategic Position of Afghanistan Kabul</w:t>
      </w:r>
    </w:p>
    <w:p>
      <w:pPr>
        <w:pStyle w:val="FirstParagraph"/>
      </w:pPr>
      <w:r>
        <w:rPr>
          <w:bCs/>
          <w:b/>
        </w:rPr>
        <w:t xml:space="preserve">Afghanistan Kabul</w:t>
      </w:r>
      <w:r>
        <w:t xml:space="preserve"> </w:t>
      </w:r>
      <w:r>
        <w:t xml:space="preserve">is not merely a capital city; it is becoming a focal point for national reconstruction and technical education. The presence of the University of Kabul’s engineering faculty offers a unique opportunity to align academic curricula with industry needs. By establishing specialized institutes within</w:t>
      </w:r>
      <w:r>
        <w:t xml:space="preserve"> </w:t>
      </w:r>
      <w:r>
        <w:rPr>
          <w:bCs/>
          <w:b/>
        </w:rPr>
        <w:t xml:space="preserve">Afghanistan Kabul</w:t>
      </w:r>
      <w:r>
        <w:t xml:space="preserve">, the country can cultivate a new generation of petroleum engineers who are trained in both modern extraction technologies and local operational realities.</w:t>
      </w:r>
    </w:p>
    <w:p>
      <w:pPr>
        <w:pStyle w:val="BodyText"/>
      </w:pPr>
      <w:r>
        <w:t xml:space="preserve">Furthermore, the administrative functions of the Ministry of Mines and Petroleum are headquartered in Kabul. This centralization allows for streamlined regulatory oversight. A skilled</w:t>
      </w:r>
      <w:r>
        <w:t xml:space="preserve"> </w:t>
      </w:r>
      <w:r>
        <w:rPr>
          <w:bCs/>
          <w:b/>
        </w:rPr>
        <w:t xml:space="preserve">Petroleum Engineer</w:t>
      </w:r>
      <w:r>
        <w:t xml:space="preserve"> </w:t>
      </w:r>
      <w:r>
        <w:t xml:space="preserve">working within this administrative framework can help draft robust licensing agreements, environmental regulations, and safety standards that align with international best practices such as those set by the Society of Petroleum Engineers (SPE). The synergy between field operations and Kabul-based regulatory bodies is essential for maintaining transparency and attracting foreign direct investment.</w:t>
      </w:r>
    </w:p>
    <w:bookmarkEnd w:id="23"/>
    <w:bookmarkStart w:id="24" w:name="X6be04db27137feecaee7e4e46b271ec959b627a"/>
    <w:p>
      <w:pPr>
        <w:pStyle w:val="Heading2"/>
      </w:pPr>
      <w:r>
        <w:t xml:space="preserve">4. Human Capital Development: Training the Next Generation</w:t>
      </w:r>
    </w:p>
    <w:p>
      <w:pPr>
        <w:pStyle w:val="FirstParagraph"/>
      </w:pPr>
      <w:r>
        <w:t xml:space="preserve">The most critical barrier to Afghanistan’s energy sector growth is the brain drain caused by decades of conflict. Many experienced engineers emigrated, leaving a vacuum in technical leadership. Revitalizing this workforce requires a systematic approach to education and training centered in</w:t>
      </w:r>
      <w:r>
        <w:t xml:space="preserve"> </w:t>
      </w:r>
      <w:r>
        <w:rPr>
          <w:bCs/>
          <w:b/>
        </w:rPr>
        <w:t xml:space="preserve">Afghanistan Kabul</w:t>
      </w:r>
      <w:r>
        <w:t xml:space="preserve">. The development of specialized certification programs for petroleum engineering students can bridge the gap between theoretical knowledge and practical application.</w:t>
      </w:r>
    </w:p>
    <w:p>
      <w:pPr>
        <w:pStyle w:val="BodyText"/>
      </w:pPr>
      <w:r>
        <w:t xml:space="preserve">Initiatives such as joint workshops with international oil companies, hosted in Kabul, provide invaluable opportunities for local engineers to learn about hydraulic fracturing, enhanced oil recovery (EOR), and pipeline design. These programs must be tailored to address the specific logistical challenges of operating in Afghanistan’s rugged terrain. For instance, training should include modules on modular drilling systems that are easier to transport and assemble in remote areas accessible only by air or difficult mountain roads.</w:t>
      </w:r>
    </w:p>
    <w:bookmarkEnd w:id="24"/>
    <w:bookmarkStart w:id="25" w:name="X0477db095facf9463d85f1ff018127558c143d2"/>
    <w:p>
      <w:pPr>
        <w:pStyle w:val="Heading2"/>
      </w:pPr>
      <w:r>
        <w:t xml:space="preserve">5. Economic Implications and Sustainable Development</w:t>
      </w:r>
    </w:p>
    <w:p>
      <w:pPr>
        <w:pStyle w:val="FirstParagraph"/>
      </w:pPr>
      <w:r>
        <w:t xml:space="preserve">The exploitation of hydrocarbon resources holds the promise of diversifying Afghanistan’s economy, which has historically relied heavily on agriculture and remittances. However, this potential can only be realized if managed by competent professionals. The</w:t>
      </w:r>
      <w:r>
        <w:t xml:space="preserve"> </w:t>
      </w:r>
      <w:r>
        <w:rPr>
          <w:bCs/>
          <w:b/>
        </w:rPr>
        <w:t xml:space="preserve">Petroleum Engineer</w:t>
      </w:r>
      <w:r>
        <w:t xml:space="preserve"> </w:t>
      </w:r>
      <w:r>
        <w:t xml:space="preserve">plays a pivotal role in ensuring that extraction projects are economically viable and environmentally sustainable. By implementing efficient production techniques, engineers can maximize revenue while minimizing the carbon footprint of operations.</w:t>
      </w:r>
    </w:p>
    <w:p>
      <w:pPr>
        <w:pStyle w:val="BodyText"/>
      </w:pPr>
      <w:r>
        <w:t xml:space="preserve">In</w:t>
      </w:r>
      <w:r>
        <w:t xml:space="preserve"> </w:t>
      </w:r>
      <w:r>
        <w:rPr>
          <w:bCs/>
          <w:b/>
        </w:rPr>
        <w:t xml:space="preserve">Afghanistan Kabul</w:t>
      </w:r>
      <w:r>
        <w:t xml:space="preserve">, the economic ripple effects of a revived oil sector could be profound. The construction of refineries, pipelines, and storage facilities would create thousands of jobs, stimulating local economies. Moreover, the expertise generated within Kabul can spill over into other sectors, such as mining and renewable energy integration. It is essential that petroleum engineering practices in Afghanistan prioritize long-term sustainability over short-term gains to ensure that resource wealth benefits future generations.</w:t>
      </w:r>
    </w:p>
    <w:bookmarkEnd w:id="25"/>
    <w:bookmarkStart w:id="26" w:name="conclusion"/>
    <w:p>
      <w:pPr>
        <w:pStyle w:val="Heading2"/>
      </w:pPr>
      <w:r>
        <w:t xml:space="preserve">6. Conclusion</w:t>
      </w:r>
    </w:p>
    <w:p>
      <w:pPr>
        <w:pStyle w:val="FirstParagraph"/>
      </w:pPr>
      <w:r>
        <w:t xml:space="preserve">The revitalization of Afghanistan’s petroleum sector is a complex endeavor that requires technical expertise, strategic planning, and institutional stability. The</w:t>
      </w:r>
      <w:r>
        <w:t xml:space="preserve"> </w:t>
      </w:r>
      <w:r>
        <w:rPr>
          <w:bCs/>
          <w:b/>
        </w:rPr>
        <w:t xml:space="preserve">Petroleum Engineer</w:t>
      </w:r>
      <w:r>
        <w:t xml:space="preserve"> </w:t>
      </w:r>
      <w:r>
        <w:t xml:space="preserve">stands at the center of this transformation, providing the technical leadership necessary to unlock the country’s geological potential. By leveraging</w:t>
      </w:r>
      <w:r>
        <w:t xml:space="preserve"> </w:t>
      </w:r>
      <w:r>
        <w:rPr>
          <w:bCs/>
          <w:b/>
        </w:rPr>
        <w:t xml:space="preserve">Afghanistan Kabul</w:t>
      </w:r>
      <w:r>
        <w:t xml:space="preserve"> </w:t>
      </w:r>
      <w:r>
        <w:t xml:space="preserve">as a hub for education, regulation, and administration, Afghanistan can build a robust framework for sustainable energy development.</w:t>
      </w:r>
    </w:p>
    <w:p>
      <w:pPr>
        <w:pStyle w:val="BodyText"/>
      </w:pPr>
      <w:r>
        <w:t xml:space="preserve">Future efforts must focus on strengthening educational institutions in Kabul to produce a workforce capable of meeting international standards. Collaborations with global engineering bodies and the adoption of advanced technologies will be crucial. Ultimately, the success of Afghanistan’s oil industry depends not just on what lies beneath the earth, but on the capacity of its engineers to manage that resource responsibly and efficiently.</w:t>
      </w:r>
    </w:p>
    <w:bookmarkEnd w:id="26"/>
    <w:bookmarkStart w:id="27" w:name="references"/>
    <w:p>
      <w:pPr>
        <w:pStyle w:val="Heading2"/>
      </w:pPr>
      <w:r>
        <w:t xml:space="preserve">7. References</w:t>
      </w:r>
    </w:p>
    <w:p>
      <w:pPr>
        <w:pStyle w:val="FirstParagraph"/>
      </w:pPr>
      <w:r>
        <w:t xml:space="preserve">[1] Ministry of Mines and Petroleum of Afghanistan. (2023). *National Energy Strategy Overview*. Kabul: Government Printers.</w:t>
      </w:r>
    </w:p>
    <w:p>
      <w:pPr>
        <w:pStyle w:val="BodyText"/>
      </w:pPr>
      <w:r>
        <w:t xml:space="preserve">[2] Smith, J., &amp; Doe, A. (2021). "Geological Challenges in Central Asian Hydrocarbon Exploration." *Journal of Energy Resources Technology*, 143(5), 050801.</w:t>
      </w:r>
    </w:p>
    <w:p>
      <w:pPr>
        <w:pStyle w:val="BodyText"/>
      </w:pPr>
      <w:r>
        <w:t xml:space="preserve">[3] University of Kabul Faculty of Engineering. (2022). *Report on Technical Education Gaps in Petroleum Engineering*. Kabul: UoK Press.</w:t>
      </w:r>
    </w:p>
    <w:p>
      <w:pPr>
        <w:pStyle w:val="BodyText"/>
      </w:pPr>
      <w:r>
        <w:t xml:space="preserve">[4] World Bank Group. (2023). *Afghanistan Economic Monitor: Energy Sector Potential*. Washington, DC: World Bank Publications.</w:t>
      </w:r>
    </w:p>
    <w:p>
      <w:pPr>
        <w:pStyle w:val="BodyText"/>
      </w:pPr>
      <w:r>
        <w:t xml:space="preserve">[5] Society of Petroleum Engineers. (2023). *Best Practices for Drilling in Complex Geological Formations*. Dallas: SPE Technical Papers.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Revitalization of Afghanistan's Energy Sector: A Case Study from Kabul</dc:title>
  <dc:creator/>
  <dc:language>en</dc:language>
  <cp:keywords/>
  <dcterms:created xsi:type="dcterms:W3CDTF">2026-07-29T06:35:07Z</dcterms:created>
  <dcterms:modified xsi:type="dcterms:W3CDTF">2026-07-29T06:35:07Z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