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Energy</w:t>
      </w:r>
      <w:r>
        <w:t xml:space="preserve"> </w:t>
      </w:r>
      <w:r>
        <w:t xml:space="preserve">Landscape</w:t>
      </w:r>
      <w:r>
        <w:t xml:space="preserve"> </w:t>
      </w:r>
      <w:r>
        <w:t xml:space="preserve">of</w:t>
      </w:r>
      <w:r>
        <w:t xml:space="preserve"> </w:t>
      </w:r>
      <w:r>
        <w:t xml:space="preserve">Shanghai,</w:t>
      </w:r>
      <w:r>
        <w:t xml:space="preserve"> </w:t>
      </w:r>
      <w:r>
        <w:t xml:space="preserve">China</w:t>
      </w:r>
    </w:p>
    <w:bookmarkStart w:id="20" w:name="Xf9a45db21fb8fc795a888e6f5ced25352dbf95b"/>
    <w:p>
      <w:pPr>
        <w:pStyle w:val="Heading1"/>
      </w:pPr>
      <w:r>
        <w:t xml:space="preserve">The Role of the Petroleum Engineer in the Modern Energy Landscape of Shanghai, China</w:t>
      </w:r>
    </w:p>
    <w:p>
      <w:pPr>
        <w:pStyle w:val="FirstParagraph"/>
      </w:pPr>
      <w:r>
        <w:rPr>
          <w:bCs/>
          <w:b/>
        </w:rPr>
        <w:t xml:space="preserve">Author:</w:t>
      </w:r>
      <w:r>
        <w:t xml:space="preserve"> </w:t>
      </w:r>
      <w:r>
        <w:t xml:space="preserve">Dr. Elena Rostova</w:t>
      </w:r>
      <w:r>
        <w:br/>
      </w:r>
      <w:r>
        <w:rPr>
          <w:bCs/>
          <w:b/>
        </w:rPr>
        <w:t xml:space="preserve">Affiliation:</w:t>
      </w:r>
      <w:r>
        <w:t xml:space="preserve"> </w:t>
      </w:r>
      <w:r>
        <w:t xml:space="preserve">Institute for Global Energy Systems Analysis</w:t>
      </w:r>
      <w:r>
        <w:br/>
      </w:r>
      <w:r>
        <w:rPr>
          <w:iCs/>
          <w:i/>
        </w:rPr>
        <w:t xml:space="preserve">Date:</w:t>
      </w:r>
      <w:r>
        <w:t xml:space="preserve"> </w:t>
      </w:r>
      <w:r>
        <w:t xml:space="preserve">October 2023</w:t>
      </w:r>
    </w:p>
    <w:p>
      <w:pPr>
        <w:pStyle w:val="BodyText"/>
      </w:pPr>
      <w:r>
        <w:t xml:space="preserve"> </w:t>
      </w:r>
    </w:p>
    <w:bookmarkEnd w:id="20"/>
    <w:p>
      <w:pPr>
        <w:pStyle w:val="BodyText"/>
      </w:pPr>
      <w:r>
        <w:t xml:space="preserve"> </w:t>
      </w:r>
    </w:p>
    <w:bookmarkStart w:id="21" w:name="abstract"/>
    <w:p>
      <w:pPr>
        <w:pStyle w:val="Heading3"/>
      </w:pPr>
      <w:r>
        <w:t xml:space="preserve">Abstract</w:t>
      </w:r>
    </w:p>
    <w:p>
      <w:pPr>
        <w:pStyle w:val="FirstParagraph"/>
      </w:pPr>
      <w:r>
        <w:t xml:space="preserve"> </w:t>
      </w:r>
      <w:r>
        <w:t xml:space="preserve"> </w:t>
      </w:r>
      <w:r>
        <w:t xml:space="preserve">This paper explores the evolving role of the petroleum engineer within the context of Shanghai, China. As a global financial hub and a critical node in international trade, Shanghai serves not only as an administrative center for major energy corporations but also as a testing ground for advanced energy technologies. The study analyzes how traditional petroleum engineering principles are being adapted to meet stringent environmental regulations and digital transformation goals specific to this region. It argues that the modern petroleum engineer in Shanghai must possess a hybrid skill set combining reservoir mechanics with data science, carbon capture utilization and storage (CCUS) expertise, and regulatory compliance knowledge. By examining case studies from major state-owned enterprises headquartered or operating significantly within Shanghai, this article highlights the shift from extraction-focused engineering to integrated energy management.</w:t>
      </w:r>
    </w:p>
    <w:p>
      <w:pPr>
        <w:pStyle w:val="BodyText"/>
      </w:pPr>
      <w:r>
        <w:t xml:space="preserve"> </w:t>
      </w:r>
    </w:p>
    <w:bookmarkEnd w:id="21"/>
    <w:p>
      <w:r>
        <w:pict>
          <v:rect style="width:0;height:1.5pt" o:hralign="center" o:hrstd="t" o:hr="t"/>
        </w:pict>
      </w:r>
    </w:p>
    <w:bookmarkStart w:id="22" w:name="introduction"/>
    <w:p>
      <w:pPr>
        <w:pStyle w:val="Heading3"/>
      </w:pPr>
      <w:r>
        <w:t xml:space="preserve">1. Introduction</w:t>
      </w:r>
    </w:p>
    <w:p>
      <w:pPr>
        <w:pStyle w:val="FirstParagraph"/>
      </w:pPr>
      <w:r>
        <w:t xml:space="preserve"> </w:t>
      </w:r>
      <w:r>
        <w:t xml:space="preserve"> </w:t>
      </w:r>
      <w:r>
        <w:t xml:space="preserve">The energy sector in China has undergone profound changes over the last two decades, driven by economic growth, environmental concerns, and geopolitical strategies. Shanghai stands at the forefront of this transformation. While historically known as a financial center, it has increasingly become a strategic hub for energy trading and engineering innovation. Within this dynamic ecosystem, the</w:t>
      </w:r>
      <w:r>
        <w:t xml:space="preserve"> </w:t>
      </w:r>
      <w:r>
        <w:rPr>
          <w:bCs/>
          <w:b/>
        </w:rPr>
        <w:t xml:space="preserve">Petroleum Engineer</w:t>
      </w:r>
      <w:r>
        <w:t xml:space="preserve"> </w:t>
      </w:r>
      <w:r>
        <w:t xml:space="preserve">plays a pivotal yet shifting role.</w:t>
      </w:r>
    </w:p>
    <w:p>
      <w:pPr>
        <w:pStyle w:val="BodyText"/>
      </w:pPr>
      <w:r>
        <w:t xml:space="preserve"> </w:t>
      </w:r>
      <w:r>
        <w:t xml:space="preserve"> </w:t>
      </w:r>
      <w:r>
        <w:t xml:space="preserve">Traditionally associated with upstream activities such as drilling and reservoir characterization in remote regions, the modern petroleum engineer working in Shanghai is often engaged in high-level project management, technology integration, and sustainable development strategies. The unique regulatory environment of</w:t>
      </w:r>
      <w:r>
        <w:t xml:space="preserve"> </w:t>
      </w:r>
      <w:r>
        <w:rPr>
          <w:bCs/>
          <w:b/>
        </w:rPr>
        <w:t xml:space="preserve">China</w:t>
      </w:r>
      <w:r>
        <w:t xml:space="preserve">, combined with Shanghai’s status as a special economic zone for technological innovation, demands a redefinition of professional competencies. This article aims to dissect these changes, focusing on how engineers navigate the complex interplay between traditional hydrocarbon extraction efficiencies and the urgent need for decarbonization in one of Asia's most congested metropolitan areas.</w:t>
      </w:r>
    </w:p>
    <w:p>
      <w:pPr>
        <w:pStyle w:val="BodyText"/>
      </w:pPr>
      <w:r>
        <w:t xml:space="preserve"> </w:t>
      </w:r>
    </w:p>
    <w:bookmarkEnd w:id="22"/>
    <w:bookmarkStart w:id="24" w:name="methodology-context"/>
    <w:bookmarkStart w:id="23" w:name="X898398f33f0dadcb1cbc0b6a99afe554e6a9b44"/>
    <w:p>
      <w:pPr>
        <w:pStyle w:val="Heading3"/>
      </w:pPr>
      <w:r>
        <w:t xml:space="preserve">2. The Shanghai Context: A Unique Engineering Environment</w:t>
      </w:r>
    </w:p>
    <w:p>
      <w:pPr>
        <w:pStyle w:val="FirstParagraph"/>
      </w:pPr>
      <w:r>
        <w:t xml:space="preserve"> </w:t>
      </w:r>
      <w:r>
        <w:t xml:space="preserve"> </w:t>
      </w:r>
      <w:r>
        <w:t xml:space="preserve">Shanghai is not merely a city but a symbol of China’s economic ambition. For the energy industry, it hosts headquarters or regional offices for major National Oil Companies (NOCs) such as Sinopec and CNPC, as well as international giants like Shell and TotalEnergies. This concentration creates a unique ecosystem where</w:t>
      </w:r>
      <w:r>
        <w:t xml:space="preserve"> </w:t>
      </w:r>
      <w:r>
        <w:rPr>
          <w:bCs/>
          <w:b/>
        </w:rPr>
        <w:t xml:space="preserve">Petroleum Engineer</w:t>
      </w:r>
      <w:r>
        <w:t xml:space="preserve"> </w:t>
      </w:r>
      <w:r>
        <w:t xml:space="preserve">talent is concentrated in knowledge-intensive roles rather than field operations.</w:t>
      </w:r>
    </w:p>
    <w:p>
      <w:pPr>
        <w:pStyle w:val="BodyText"/>
      </w:pPr>
      <w:r>
        <w:t xml:space="preserve"> </w:t>
      </w:r>
      <w:r>
        <w:t xml:space="preserve"> </w:t>
      </w:r>
      <w:r>
        <w:t xml:space="preserve">Furthermore, the environmental standards in Shanghai are among the strictest in</w:t>
      </w:r>
      <w:r>
        <w:t xml:space="preserve"> </w:t>
      </w:r>
      <w:r>
        <w:rPr>
          <w:bCs/>
          <w:b/>
        </w:rPr>
        <w:t xml:space="preserve">China</w:t>
      </w:r>
      <w:r>
        <w:t xml:space="preserve">. The city’s commitment to reducing air pollution and carbon emissions influences engineering decisions across its supply chain. Engineers based here must ensure that projects align with national goals for carbon neutrality by 2060. This requires a deep understanding of life-cycle assessments, green chemistry applications, and the integration of renewable energy sources into existing petroleum infrastructure.</w:t>
      </w:r>
    </w:p>
    <w:p>
      <w:pPr>
        <w:pStyle w:val="BodyText"/>
      </w:pPr>
      <w:r>
        <w:t xml:space="preserve"> </w:t>
      </w:r>
      <w:r>
        <w:t xml:space="preserve"> </w:t>
      </w:r>
      <w:r>
        <w:t xml:space="preserve">Additionally, Shanghai’s role as a global financial center means that petroleum engineering is increasingly intertwined with finance. Engineers must communicate effectively with stakeholders regarding carbon credits, sustainable bonds, and ESG (Environmental, Social, and Governance) metrics. Thus, the engineer in Shanghai acts as a bridge between technical feasibility and economic viability under green constraints.</w:t>
      </w:r>
    </w:p>
    <w:p>
      <w:pPr>
        <w:pStyle w:val="BodyText"/>
      </w:pPr>
      <w:r>
        <w:t xml:space="preserve"> </w:t>
      </w:r>
    </w:p>
    <w:bookmarkEnd w:id="23"/>
    <w:bookmarkEnd w:id="24"/>
    <w:p>
      <w:r>
        <w:pict>
          <v:rect style="width:0;height:1.5pt" o:hralign="center" o:hrstd="t" o:hr="t"/>
        </w:pict>
      </w:r>
    </w:p>
    <w:bookmarkStart w:id="26" w:name="technological-shifts"/>
    <w:bookmarkStart w:id="25" w:name="X1c45ad3c965235457829f36c267d6b91a81a1bc"/>
    <w:p>
      <w:pPr>
        <w:pStyle w:val="Heading3"/>
      </w:pPr>
      <w:r>
        <w:t xml:space="preserve">3. Technological Adaptation and Digitalization</w:t>
      </w:r>
    </w:p>
    <w:p>
      <w:pPr>
        <w:pStyle w:val="FirstParagraph"/>
      </w:pPr>
      <w:r>
        <w:t xml:space="preserve"> </w:t>
      </w:r>
      <w:r>
        <w:t xml:space="preserve"> </w:t>
      </w:r>
      <w:r>
        <w:t xml:space="preserve">A significant trend in the Shanghai-based petroleum engineering sector is the rapid adoption of digital technologies. The concept of "Smart Fields" has moved from theoretical models to practical implementations, largely driven by R&amp;D centers located in Shanghai’s Zhangjiang High-Tech Park.</w:t>
      </w:r>
    </w:p>
    <w:p>
      <w:pPr>
        <w:pStyle w:val="BodyText"/>
      </w:pPr>
      <w:r>
        <w:t xml:space="preserve"> </w:t>
      </w:r>
      <w:r>
        <w:t xml:space="preserve"> </w:t>
      </w:r>
      <w:r>
        <w:rPr>
          <w:bCs/>
          <w:b/>
        </w:rPr>
        <w:t xml:space="preserve">3.1 Artificial Intelligence and Machine Learning</w:t>
      </w:r>
      <w:r>
        <w:br/>
      </w:r>
      <w:r>
        <w:t xml:space="preserve"> </w:t>
      </w:r>
      <w:r>
        <w:t xml:space="preserve"> </w:t>
      </w:r>
      <w:r>
        <w:t xml:space="preserve">Petroleum engineers in Shanghai are leveraging AI for reservoir modeling and predictive maintenance of offshore platforms. By analyzing vast datasets from IoT sensors, engineers can optimize production rates while minimizing energy consumption. This digital transformation is crucial for maintaining competitiveness in the global market.</w:t>
      </w:r>
    </w:p>
    <w:p>
      <w:pPr>
        <w:pStyle w:val="BodyText"/>
      </w:pPr>
      <w:r>
        <w:t xml:space="preserve"> </w:t>
      </w:r>
      <w:r>
        <w:t xml:space="preserve"> </w:t>
      </w:r>
      <w:r>
        <w:rPr>
          <w:bCs/>
          <w:b/>
        </w:rPr>
        <w:t xml:space="preserve">3.2 Carbon Capture, Utilization, and Storage (CCUS)</w:t>
      </w:r>
      <w:r>
        <w:br/>
      </w:r>
      <w:r>
        <w:t xml:space="preserve"> </w:t>
      </w:r>
      <w:r>
        <w:t xml:space="preserve"> </w:t>
      </w:r>
      <w:r>
        <w:t xml:space="preserve">Given China’s aggressive climate targets, CCUS technology is a priority. Shanghai hosts several pilot projects focused on capturing CO2 emissions from industrial sources and storing them in depleted oil reservoirs or saline aquifers. Petroleum engineers are central to designing the injection strategies and monitoring systems required for these projects. This represents a fundamental shift from being purely extractive professionals to becoming stewards of geological carbon storage.</w:t>
      </w:r>
    </w:p>
    <w:p>
      <w:pPr>
        <w:pStyle w:val="BodyText"/>
      </w:pPr>
      <w:r>
        <w:t xml:space="preserve"> </w:t>
      </w:r>
      <w:r>
        <w:t xml:space="preserve"> </w:t>
      </w:r>
      <w:r>
        <w:rPr>
          <w:bCs/>
          <w:b/>
        </w:rPr>
        <w:t xml:space="preserve">3.3 Enhanced Oil Recovery (EOR) with Low Carbon Footprint</w:t>
      </w:r>
      <w:r>
        <w:br/>
      </w:r>
      <w:r>
        <w:t xml:space="preserve"> </w:t>
      </w:r>
      <w:r>
        <w:t xml:space="preserve"> </w:t>
      </w:r>
      <w:r>
        <w:t xml:space="preserve">Engineers are developing novel EOR techniques that utilize nitrogen, CO2, or steam injection more efficiently. In the context of Shanghai’s environmental regulations, these technologies must be optimized to reduce water usage and greenhouse gas emissions associated with thermal recovery methods.</w:t>
      </w:r>
    </w:p>
    <w:p>
      <w:pPr>
        <w:pStyle w:val="BodyText"/>
      </w:pPr>
      <w:r>
        <w:t xml:space="preserve"> </w:t>
      </w:r>
    </w:p>
    <w:bookmarkEnd w:id="25"/>
    <w:bookmarkEnd w:id="26"/>
    <w:bookmarkStart w:id="28" w:name="regulatory-framework"/>
    <w:bookmarkStart w:id="27" w:name="Xf1ac02bd861cbdd22ac9a20c2b5ba860b7743e9"/>
    <w:p>
      <w:pPr>
        <w:pStyle w:val="Heading3"/>
      </w:pPr>
      <w:r>
        <w:t xml:space="preserve">4. Navigating Regulatory and Policy Frameworks in China</w:t>
      </w:r>
    </w:p>
    <w:p>
      <w:pPr>
        <w:pStyle w:val="FirstParagraph"/>
      </w:pPr>
      <w:r>
        <w:t xml:space="preserve"> </w:t>
      </w:r>
      <w:r>
        <w:t xml:space="preserve"> </w:t>
      </w:r>
      <w:r>
        <w:t xml:space="preserve">The work of a petroleum engineer in Shanghai is heavily influenced by national policies set forth by the National Energy Administration (NEA) and local regulations enacted by the Shanghai municipal government.</w:t>
      </w:r>
    </w:p>
    <w:p>
      <w:pPr>
        <w:pStyle w:val="BodyText"/>
      </w:pPr>
      <w:r>
        <w:t xml:space="preserve"> </w:t>
      </w:r>
      <w:r>
        <w:t xml:space="preserve"> </w:t>
      </w:r>
      <w:r>
        <w:rPr>
          <w:bCs/>
          <w:b/>
        </w:rPr>
        <w:t xml:space="preserve">4.1 Environmental Compliance</w:t>
      </w:r>
      <w:r>
        <w:br/>
      </w:r>
      <w:r>
        <w:t xml:space="preserve"> </w:t>
      </w:r>
      <w:r>
        <w:t xml:space="preserve"> </w:t>
      </w:r>
      <w:r>
        <w:t xml:space="preserve">Strict laws regarding wastewater disposal, air quality, and noise pollution require engineers to implement rigorous monitoring systems. Failure to comply can result in severe penalties, affecting both corporate reputation and project viability. Engineers must integrate compliance checks into every stage of the engineering design process.</w:t>
      </w:r>
    </w:p>
    <w:p>
      <w:pPr>
        <w:pStyle w:val="BodyText"/>
      </w:pPr>
      <w:r>
        <w:t xml:space="preserve"> </w:t>
      </w:r>
      <w:r>
        <w:t xml:space="preserve"> </w:t>
      </w:r>
      <w:r>
        <w:rPr>
          <w:bCs/>
          <w:b/>
        </w:rPr>
        <w:t xml:space="preserve">4.2 Energy Security Strategies</w:t>
      </w:r>
      <w:r>
        <w:br/>
      </w:r>
      <w:r>
        <w:t xml:space="preserve"> </w:t>
      </w:r>
      <w:r>
        <w:t xml:space="preserve"> </w:t>
      </w:r>
      <w:r>
        <w:t xml:space="preserve">China places a high priority on energy security. As a result, petroleum engineers are encouraged to develop technologies that enhance domestic production efficiency and reduce reliance on imported crude oil where possible. This includes optimizing existing mature fields and exploring unconventional resources with greater technical precision.</w:t>
      </w:r>
    </w:p>
    <w:p>
      <w:pPr>
        <w:pStyle w:val="BodyText"/>
      </w:pPr>
      <w:r>
        <w:t xml:space="preserve"> </w:t>
      </w:r>
    </w:p>
    <w:bookmarkEnd w:id="27"/>
    <w:bookmarkEnd w:id="28"/>
    <w:p>
      <w:r>
        <w:pict>
          <v:rect style="width:0;height:1.5pt" o:hralign="center" o:hrstd="t" o:hr="t"/>
        </w:pict>
      </w:r>
    </w:p>
    <w:bookmarkStart w:id="30" w:name="future-prospects"/>
    <w:bookmarkStart w:id="29" w:name="future-prospects-and-skill-requirements"/>
    <w:p>
      <w:pPr>
        <w:pStyle w:val="Heading3"/>
      </w:pPr>
      <w:r>
        <w:t xml:space="preserve">5. Future Prospects and Skill Requirements</w:t>
      </w:r>
    </w:p>
    <w:p>
      <w:pPr>
        <w:pStyle w:val="FirstParagraph"/>
      </w:pPr>
      <w:r>
        <w:t xml:space="preserve"> </w:t>
      </w:r>
      <w:r>
        <w:t xml:space="preserve"> </w:t>
      </w:r>
      <w:r>
        <w:t xml:space="preserve">Looking ahead, the role of the petroleum engineer in Shanghai will continue to evolve. The following trends are expected to shape professional development:</w:t>
      </w:r>
    </w:p>
    <w:p>
      <w:pPr>
        <w:pStyle w:val="BodyText"/>
      </w:pPr>
      <w:r>
        <w:t xml:space="preserve"> </w:t>
      </w:r>
    </w:p>
    <w:p>
      <w:pPr>
        <w:numPr>
          <w:ilvl w:val="0"/>
          <w:numId w:val="1001"/>
        </w:numPr>
        <w:pStyle w:val="Compact"/>
      </w:pPr>
      <w:r>
        <w:rPr>
          <w:bCs/>
          <w:b/>
        </w:rPr>
        <w:t xml:space="preserve">Multidisciplinary Training:</w:t>
      </w:r>
      <w:r>
        <w:t xml:space="preserve"> </w:t>
      </w:r>
      <w:r>
        <w:t xml:space="preserve">Engineers will need training in data analytics, environmental science, and policy-making.</w:t>
      </w:r>
    </w:p>
    <w:p>
      <w:pPr>
        <w:numPr>
          <w:ilvl w:val="0"/>
          <w:numId w:val="1001"/>
        </w:numPr>
        <w:pStyle w:val="Compact"/>
      </w:pPr>
      <w:r>
        <w:rPr>
          <w:bCs/>
          <w:b/>
        </w:rPr>
        <w:t xml:space="preserve">Sustainability Focus:</w:t>
      </w:r>
      <w:r>
        <w:t xml:space="preserve"> </w:t>
      </w:r>
      <w:r>
        <w:t xml:space="preserve">Competency in designing low-carbon solutions will become as important as reservoir engineering skills.</w:t>
      </w:r>
    </w:p>
    <w:p>
      <w:pPr>
        <w:numPr>
          <w:ilvl w:val="0"/>
          <w:numId w:val="1001"/>
        </w:numPr>
        <w:pStyle w:val="Compact"/>
      </w:pPr>
      <w:r>
        <w:rPr>
          <w:bCs/>
          <w:b/>
        </w:rPr>
        <w:t xml:space="preserve">Cross-Sector Collaboration:</w:t>
      </w:r>
      <w:r>
        <w:t xml:space="preserve"> </w:t>
      </w:r>
      <w:r>
        <w:t xml:space="preserve">Increased interaction with renewable energy engineers to create hybrid energy systems.</w:t>
      </w:r>
    </w:p>
    <w:p>
      <w:pPr>
        <w:pStyle w:val="FirstParagraph"/>
      </w:pPr>
      <w:r>
        <w:t xml:space="preserve"> </w:t>
      </w:r>
      <w:r>
        <w:t xml:space="preserve"> </w:t>
      </w:r>
      <w:r>
        <w:t xml:space="preserve">Educational institutions in Shanghai, such as the Shanghai University of Petroleum and East China University of Science and Technology, are already adapting their curricula to reflect these needs. Continuous professional development for existing engineers is essential to keep pace with technological advancements and regulatory changes.</w:t>
      </w:r>
    </w:p>
    <w:p>
      <w:pPr>
        <w:pStyle w:val="BodyText"/>
      </w:pPr>
      <w:r>
        <w:t xml:space="preserve"> </w:t>
      </w:r>
    </w:p>
    <w:bookmarkEnd w:id="29"/>
    <w:bookmarkEnd w:id="30"/>
    <w:bookmarkStart w:id="31" w:name="conclusion"/>
    <w:p>
      <w:pPr>
        <w:pStyle w:val="Heading3"/>
      </w:pPr>
      <w:r>
        <w:t xml:space="preserve">6. Conclusion</w:t>
      </w:r>
    </w:p>
    <w:p>
      <w:pPr>
        <w:pStyle w:val="FirstParagraph"/>
      </w:pPr>
      <w:r>
        <w:t xml:space="preserve"> </w:t>
      </w:r>
      <w:r>
        <w:t xml:space="preserve"> </w:t>
      </w:r>
      <w:r>
        <w:t xml:space="preserve">In conclusion, the petroleum engineer in Shanghai, China, operates at the intersection of tradition and innovation. While the core principles of fluid mechanics and reservoir management remain relevant, their application is now constrained and guided by sustainability imperatives and digital capabilities. Shanghai’s unique position as a global financial and technological hub means that engineers here are not just implementing technology but also shaping its direction.</w:t>
      </w:r>
    </w:p>
    <w:p>
      <w:pPr>
        <w:pStyle w:val="BodyText"/>
      </w:pPr>
      <w:r>
        <w:t xml:space="preserve"> </w:t>
      </w:r>
      <w:r>
        <w:t xml:space="preserve"> </w:t>
      </w:r>
      <w:r>
        <w:t xml:space="preserve">As China moves towards its 2060 carbon neutrality goal, the petroleum engineer will play a critical role in ensuring a just transition. This involves maximizing the efficiency of remaining hydrocarbon resources while aggressively deploying carbon capture and storage technologies. The synergy between technical expertise and strategic foresight is what defines the modern petroleum engineer in this vibrant Chinese metropolis. Future research should focus on quantifying the economic impact of these technological shifts on Shanghai’s broader energy economy.</w:t>
      </w:r>
    </w:p>
    <w:p>
      <w:pPr>
        <w:pStyle w:val="BodyText"/>
      </w:pPr>
      <w:r>
        <w:t xml:space="preserve"> </w:t>
      </w:r>
    </w:p>
    <w:bookmarkEnd w:id="31"/>
    <w:p>
      <w:r>
        <w:pict>
          <v:rect style="width:0;height:1.5pt" o:hralign="center" o:hrstd="t" o:hr="t"/>
        </w:pict>
      </w:r>
    </w:p>
    <w:bookmarkStart w:id="32" w:name="references"/>
    <w:p>
      <w:pPr>
        <w:pStyle w:val="Heading3"/>
      </w:pPr>
      <w:r>
        <w:t xml:space="preserve">References</w:t>
      </w:r>
    </w:p>
    <w:p>
      <w:pPr>
        <w:pStyle w:val="FirstParagraph"/>
      </w:pPr>
      <w:r>
        <w:t xml:space="preserve"> </w:t>
      </w:r>
    </w:p>
    <w:p>
      <w:pPr>
        <w:pStyle w:val="BodyText"/>
      </w:pPr>
      <w:r>
        <w:rPr>
          <w:iCs/>
          <w:i/>
        </w:rPr>
        <w:t xml:space="preserve">(Note: For the purpose of this academic simulation, representative citations are provided below.)</w:t>
      </w:r>
    </w:p>
    <w:p>
      <w:pPr>
        <w:pStyle w:val="BodyText"/>
      </w:pPr>
      <w:r>
        <w:t xml:space="preserve"> </w:t>
      </w:r>
    </w:p>
    <w:p>
      <w:pPr>
        <w:numPr>
          <w:ilvl w:val="0"/>
          <w:numId w:val="1002"/>
        </w:numPr>
        <w:pStyle w:val="Compact"/>
      </w:pPr>
      <w:r>
        <w:t xml:space="preserve">Zhang, L., &amp; Wang, Y. (2021). *Digital Transformation in China’s Oil and Gas Industry*. Journal of Energy Resources Technology.</w:t>
      </w:r>
    </w:p>
    <w:p>
      <w:pPr>
        <w:numPr>
          <w:ilvl w:val="0"/>
          <w:numId w:val="1002"/>
        </w:numPr>
        <w:pStyle w:val="Compact"/>
      </w:pPr>
      <w:r>
        <w:t xml:space="preserve">Smith, J., &amp; Chen, H. (2022). *CCUS Technologies: A Review of Pilot Projects in Shanghai*. International Journal of Greenhouse Gas Control.</w:t>
      </w:r>
    </w:p>
    <w:p>
      <w:pPr>
        <w:numPr>
          <w:ilvl w:val="0"/>
          <w:numId w:val="1002"/>
        </w:numPr>
        <w:pStyle w:val="Compact"/>
      </w:pPr>
      <w:r>
        <w:t xml:space="preserve">National Energy Administration. (2023). *China’s Energy Development Strategy 2060*. NEA Press.</w:t>
      </w:r>
    </w:p>
    <w:p>
      <w:pPr>
        <w:numPr>
          <w:ilvl w:val="0"/>
          <w:numId w:val="1002"/>
        </w:numPr>
        <w:pStyle w:val="Compact"/>
      </w:pPr>
      <w:r>
        <w:t xml:space="preserve">Liu, X. (2019). *Environmental Regulations and Industrial Adaptation in Shanghai*. Urban Studies Quarterly.</w:t>
      </w:r>
    </w:p>
    <w:p>
      <w:pPr>
        <w:pStyle w:val="FirstParagraph"/>
      </w:pPr>
      <w:r>
        <w:t xml:space="preserve"> </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Modern Energy Landscape of Shanghai, China</dc:title>
  <dc:creator/>
  <dc:language>en</dc:language>
  <cp:keywords/>
  <dcterms:created xsi:type="dcterms:W3CDTF">2026-07-29T11:16:56Z</dcterms:created>
  <dcterms:modified xsi:type="dcterms:W3CDTF">2026-07-29T11:16:56Z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