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Strategic</w:t>
      </w:r>
      <w:r>
        <w:t xml:space="preserve"> </w:t>
      </w:r>
      <w:r>
        <w:t xml:space="preserve">Implications</w:t>
      </w:r>
      <w:r>
        <w:t xml:space="preserve"> </w:t>
      </w:r>
      <w:r>
        <w:t xml:space="preserve">for</w:t>
      </w:r>
      <w:r>
        <w:t xml:space="preserve"> </w:t>
      </w:r>
      <w:r>
        <w:t xml:space="preserve">Energy</w:t>
      </w:r>
      <w:r>
        <w:t xml:space="preserve"> </w:t>
      </w:r>
      <w:r>
        <w:t xml:space="preserve">Security</w:t>
      </w:r>
      <w:r>
        <w:t xml:space="preserve"> </w:t>
      </w:r>
      <w:r>
        <w:t xml:space="preserve">and</w:t>
      </w:r>
      <w:r>
        <w:t xml:space="preserve"> </w:t>
      </w:r>
      <w:r>
        <w:t xml:space="preserve">Sustainable</w:t>
      </w:r>
      <w:r>
        <w:t xml:space="preserve"> </w:t>
      </w:r>
      <w:r>
        <w:t xml:space="preserve">Development</w:t>
      </w:r>
    </w:p>
    <w:bookmarkStart w:id="28" w:name="Xbf18439456d11637c3de8e1ecae8c352f078aec"/>
    <w:p>
      <w:pPr>
        <w:pStyle w:val="Heading1"/>
      </w:pPr>
      <w:r>
        <w:t xml:space="preserve">The Evolving Role of the Petroleum Engineer in India Mumbai: Strategic Implications for Energy Security and Sustainable Development</w:t>
      </w:r>
    </w:p>
    <w:p>
      <w:pPr>
        <w:pStyle w:val="FirstParagraph"/>
      </w:pPr>
      <w:r>
        <w:rPr>
          <w:bCs/>
          <w:b/>
        </w:rPr>
        <w:t xml:space="preserve">Ajay Desai, Ph.D.</w:t>
      </w:r>
    </w:p>
    <w:p>
      <w:pPr>
        <w:pStyle w:val="BodyText"/>
      </w:pPr>
      <w:r>
        <w:t xml:space="preserve">Department of Energy Systems Engineering, Indian Institute of Technology Bombay</w:t>
      </w:r>
    </w:p>
    <w:p>
      <w:pPr>
        <w:pStyle w:val="BodyText"/>
      </w:pPr>
      <w:r>
        <w:t xml:space="preserve">Mumbai, Maharashtra, India</w:t>
      </w:r>
    </w:p>
    <w:bookmarkStart w:id="20" w:name="abstract"/>
    <w:p>
      <w:pPr>
        <w:pStyle w:val="Heading2"/>
      </w:pPr>
      <w:r>
        <w:rPr>
          <w:iCs/>
          <w:i/>
          <w:u w:val="single"/>
          <w:bCs/>
          <w:b/>
        </w:rPr>
        <w:t xml:space="preserve">Abstract</w:t>
      </w:r>
    </w:p>
    <w:p>
      <w:pPr>
        <w:pStyle w:val="FirstParagraph"/>
      </w:pPr>
      <w:r>
        <w:t xml:space="preserve">This article examines the critical role of the Petroleum Engineer within the unique socio-economic and geographical context of India Mumbai. As India’s largest financial capital and a hub for major energy trading firms, Mumbai serves as a strategic nexus for upstream exploration activities and downstream distribution networks. This study analyzes how petroleum engineers operating in this metropolitan center are adapting to global energy transitions while addressing local infrastructure challenges. Furthermore, it highlights the synergistic relationship between technical engineering expertise located in Mumbai’s corporate hubs and field operations across India’s sedimentary basins. The findings suggest that the modern Petroleum Engineer in India must possess hybrid competencies ranging from traditional reservoir management to digital analytics and sustainability frameworks.</w:t>
      </w:r>
    </w:p>
    <w:p>
      <w:pPr>
        <w:pStyle w:val="BodyText"/>
      </w:pPr>
      <w:r>
        <w:rPr>
          <w:bCs/>
          <w:b/>
        </w:rPr>
        <w:t xml:space="preserve">Keywords:</w:t>
      </w:r>
      <w:r>
        <w:t xml:space="preserve"> </w:t>
      </w:r>
      <w:r>
        <w:t xml:space="preserve">Petroleum Engineering, Energy Security, India Mumbai, Sustainable Energy Transition, Upstream Operations.</w:t>
      </w:r>
    </w:p>
    <w:bookmarkEnd w:id="20"/>
    <w:bookmarkStart w:id="21" w:name="introduction"/>
    <w:p>
      <w:pPr>
        <w:pStyle w:val="Heading2"/>
      </w:pPr>
      <w:r>
        <w:rPr>
          <w:iCs/>
          <w:i/>
          <w:u w:val="single"/>
        </w:rPr>
        <w:t xml:space="preserve">Introduction</w:t>
      </w:r>
    </w:p>
    <w:p>
      <w:pPr>
        <w:pStyle w:val="FirstParagraph"/>
      </w:pPr>
      <w:r>
        <w:t xml:space="preserve">The energy landscape of India is undergoing a profound transformation, driven by rapid industrialization, population growth, and ambitious climate goals. At the heart of this transition lies the profession of Petroleum Engineering, a discipline traditionally associated with remote field operations but increasingly centralized in urban economic hubs. Among these hubs, India Mumbai stands out as the preeminent center for energy commerce and strategic planning. As India continues to rely heavily on hydrocarbons for its energy mix, the role of the</w:t>
      </w:r>
      <w:r>
        <w:t xml:space="preserve"> </w:t>
      </w:r>
      <w:r>
        <w:rPr>
          <w:bCs/>
          <w:b/>
        </w:rPr>
        <w:t xml:space="preserve">Petroleum Engineer</w:t>
      </w:r>
      <w:r>
        <w:t xml:space="preserve"> </w:t>
      </w:r>
      <w:r>
        <w:t xml:space="preserve">has expanded beyond technical extraction methodologies to encompass broader strategic oversight, risk management, and sustainable resource allocation.</w:t>
      </w:r>
    </w:p>
    <w:p>
      <w:pPr>
        <w:pStyle w:val="BodyText"/>
      </w:pPr>
      <w:r>
        <w:t xml:space="preserve">Mumbai, often referred to as the "Queen of the Seven Islands," is not merely a financial capital but also the headquarters for many of India’s largest public and private sector oil and gas companies. For organizations such as Oil and Natural Gas Corporation (ONGC), Indian Oil Corporation (IOC), and private entities like Reliance Industries Limited, Mumbai serves as the brain trust where critical decisions regarding exploration projects are made. Consequently, the</w:t>
      </w:r>
      <w:r>
        <w:t xml:space="preserve"> </w:t>
      </w:r>
      <w:r>
        <w:rPr>
          <w:bCs/>
          <w:b/>
        </w:rPr>
        <w:t xml:space="preserve">India Mumbai</w:t>
      </w:r>
      <w:r>
        <w:t xml:space="preserve"> </w:t>
      </w:r>
      <w:r>
        <w:t xml:space="preserve">region hosts a high concentration of senior petroleum engineers who bridge the gap between technical field data and corporate strategy. This article explores how these professionals navigate the complexities of operating in one of India’s most densely populated and economically vital cities while managing assets that may span thousands of kilometers across marine and terrestrial environments.</w:t>
      </w:r>
    </w:p>
    <w:bookmarkEnd w:id="21"/>
    <w:bookmarkStart w:id="22" w:name="the-strategic-context-of-india-mumbai"/>
    <w:p>
      <w:pPr>
        <w:pStyle w:val="Heading2"/>
      </w:pPr>
      <w:r>
        <w:rPr>
          <w:iCs/>
          <w:i/>
          <w:u w:val="single"/>
        </w:rPr>
        <w:t xml:space="preserve">The Strategic Context of India Mumbai</w:t>
      </w:r>
    </w:p>
    <w:p>
      <w:pPr>
        <w:pStyle w:val="FirstParagraph"/>
      </w:pPr>
      <w:r>
        <w:t xml:space="preserve">The geographical and economic significance of</w:t>
      </w:r>
      <w:r>
        <w:t xml:space="preserve"> </w:t>
      </w:r>
      <w:r>
        <w:rPr>
          <w:bCs/>
          <w:b/>
        </w:rPr>
        <w:t xml:space="preserve">India Mumbai</w:t>
      </w:r>
      <w:r>
        <w:t xml:space="preserve"> </w:t>
      </w:r>
      <w:r>
        <w:t xml:space="preserve">cannot be overstated in the context of energy infrastructure. The city hosts major refineries and petrochemical complexes in its vicinity, such as those in Panvel and Thane. These facilities require a steady stream of technical expertise to optimize production yields, manage crude oil blending, and ensure environmental compliance. Petroleum Engineers located here are tasked with integrating real-time data from offshore platforms, particularly those in the Mumbai High fields—the largest offshore oil field complex in India.</w:t>
      </w:r>
    </w:p>
    <w:p>
      <w:pPr>
        <w:pStyle w:val="BodyText"/>
      </w:pPr>
      <w:r>
        <w:t xml:space="preserve">Furthermore, India Mumbai is a critical node for global energy trading. The Bombay Stock Exchange (BSE) and the National Stock Exchange (NSE) provide platforms where energy stocks are traded, influencing investment flows into exploration technologies. Petroleum Engineers operating in this ecosystem must understand not only reservoir dynamics but also market volatility, geopolitical risks, and supply chain logistics. This dual focus on technical precision and economic acumen distinguishes the modern petroleum engineer working in a metropolitan hub like Mumbai from their counterparts in remote field locations.</w:t>
      </w:r>
    </w:p>
    <w:bookmarkEnd w:id="22"/>
    <w:bookmarkStart w:id="23" w:name="technical-challenges-and-innovations"/>
    <w:p>
      <w:pPr>
        <w:pStyle w:val="Heading2"/>
      </w:pPr>
      <w:r>
        <w:rPr>
          <w:iCs/>
          <w:i/>
          <w:u w:val="single"/>
        </w:rPr>
        <w:t xml:space="preserve">Technical Challenges and Innovations</w:t>
      </w:r>
    </w:p>
    <w:p>
      <w:pPr>
        <w:pStyle w:val="FirstParagraph"/>
      </w:pPr>
      <w:r>
        <w:t xml:space="preserve">The technical challenges faced by Petroleum Engineers in India are diverse. Onshore, the geology of the Cambay, Assam-Arakan, and Krishna-Godavari basins presents complex reservoir characteristics that require advanced engineering solutions. Offshore, the deepwater capabilities centered around Mumbai High demand sophisticated drilling technologies and enhanced oil recovery (EOR) techniques. Engineers in</w:t>
      </w:r>
      <w:r>
        <w:t xml:space="preserve"> </w:t>
      </w:r>
      <w:r>
        <w:rPr>
          <w:bCs/>
          <w:b/>
        </w:rPr>
        <w:t xml:space="preserve">India Mumbai</w:t>
      </w:r>
      <w:r>
        <w:t xml:space="preserve"> </w:t>
      </w:r>
      <w:r>
        <w:t xml:space="preserve">are leading the charge in implementing digital twin technologies, where virtual replicas of physical assets allow for predictive maintenance and optimized production schedules.</w:t>
      </w:r>
    </w:p>
    <w:p>
      <w:pPr>
        <w:pStyle w:val="BodyText"/>
      </w:pPr>
      <w:r>
        <w:t xml:space="preserve">One significant area of innovation is the use of artificial intelligence and machine learning to predict well performance. By leveraging data analytics, Petroleum Engineers can optimize drilling paths and reduce non-productive time. This digital transformation is particularly relevant in Mumbai, where access to high-speed computing resources and a robust IT infrastructure facilitates rapid data processing. The collaboration between petroleum engineers and data scientists in this urban setting is fostering a new era of "smart oilfields," where efficiency gains directly contribute to the economic viability of domestic production.</w:t>
      </w:r>
    </w:p>
    <w:bookmarkEnd w:id="23"/>
    <w:bookmarkStart w:id="24" w:name="sustainability-and-the-energy-transition"/>
    <w:p>
      <w:pPr>
        <w:pStyle w:val="Heading2"/>
      </w:pPr>
      <w:r>
        <w:rPr>
          <w:iCs/>
          <w:i/>
          <w:u w:val="single"/>
        </w:rPr>
        <w:t xml:space="preserve">Sustainability and the Energy Transition</w:t>
      </w:r>
    </w:p>
    <w:p>
      <w:pPr>
        <w:pStyle w:val="FirstParagraph"/>
      </w:pPr>
      <w:r>
        <w:t xml:space="preserve">As India commits to net-zero emissions by 2070, the role of the Petroleum Engineer is increasingly scrutinized for its environmental impact. In</w:t>
      </w:r>
      <w:r>
        <w:t xml:space="preserve"> </w:t>
      </w:r>
      <w:r>
        <w:rPr>
          <w:bCs/>
          <w:b/>
        </w:rPr>
        <w:t xml:space="preserve">India Mumbai</w:t>
      </w:r>
      <w:r>
        <w:t xml:space="preserve">, engineers are at the forefront of developing strategies to mitigate carbon footprints while maintaining energy security. This includes researching carbon capture, utilization, and storage (CCUS) technologies in depleted reservoirs. The proximity of engineering firms in Mumbai to regulatory bodies allows for quicker implementation of environmental standards and compliance protocols.</w:t>
      </w:r>
    </w:p>
    <w:p>
      <w:pPr>
        <w:pStyle w:val="BodyText"/>
      </w:pPr>
      <w:r>
        <w:t xml:space="preserve">Moreover, there is a growing emphasis on integrating renewable energy sources into existing oil and gas operations. For instance, engineers are exploring the use of offshore wind energy to power offshore platforms near Mumbai. This hybrid approach ensures that the transition to cleaner energies does not disrupt current supply chains. The Petroleum Engineer’s role has thus evolved to include sustainability leadership, requiring a multidisciplinary understanding of ecological systems alongside traditional engineering principles.</w:t>
      </w:r>
    </w:p>
    <w:bookmarkEnd w:id="24"/>
    <w:bookmarkStart w:id="25" w:name="workforce-development-and-education"/>
    <w:p>
      <w:pPr>
        <w:pStyle w:val="Heading2"/>
      </w:pPr>
      <w:r>
        <w:rPr>
          <w:iCs/>
          <w:i/>
          <w:u w:val="single"/>
        </w:rPr>
        <w:t xml:space="preserve">Workforce Development and Education</w:t>
      </w:r>
    </w:p>
    <w:p>
      <w:pPr>
        <w:pStyle w:val="FirstParagraph"/>
      </w:pPr>
      <w:r>
        <w:t xml:space="preserve">To support this evolving role, educational institutions in and around</w:t>
      </w:r>
      <w:r>
        <w:t xml:space="preserve"> </w:t>
      </w:r>
      <w:r>
        <w:rPr>
          <w:bCs/>
          <w:b/>
        </w:rPr>
        <w:t xml:space="preserve">India Mumbai</w:t>
      </w:r>
      <w:r>
        <w:t xml:space="preserve">, such as the Indian Institute of Technology Bombay (IIT Bombay) and the Petroleum Engineering program at IIT Kharagpur (with strong industry links in Mumbai), are updating their curricula. These programs now emphasize digital skills, environmental management, and business acumen alongside core engineering topics. The collaboration between academia in Mumbai and industry leaders ensures that the next generation of petroleum engineers is well-equipped to handle the dual challenges of maximizing resource recovery and minimizing environmental impact.</w:t>
      </w:r>
    </w:p>
    <w:bookmarkEnd w:id="25"/>
    <w:bookmarkStart w:id="26" w:name="conclusion"/>
    <w:p>
      <w:pPr>
        <w:pStyle w:val="Heading2"/>
      </w:pPr>
      <w:r>
        <w:rPr>
          <w:iCs/>
          <w:i/>
          <w:u w:val="single"/>
        </w:rPr>
        <w:t xml:space="preserve">Conclusion</w:t>
      </w:r>
    </w:p>
    <w:p>
      <w:pPr>
        <w:pStyle w:val="FirstParagraph"/>
      </w:pPr>
      <w:r>
        <w:t xml:space="preserve">In conclusion, the Petroleum Engineer in</w:t>
      </w:r>
      <w:r>
        <w:t xml:space="preserve"> </w:t>
      </w:r>
      <w:r>
        <w:rPr>
          <w:bCs/>
          <w:b/>
        </w:rPr>
        <w:t xml:space="preserve">India Mumbai</w:t>
      </w:r>
      <w:r>
        <w:t xml:space="preserve"> </w:t>
      </w:r>
      <w:r>
        <w:t xml:space="preserve">occupies a unique and pivotal position in the nation’s energy landscape. By serving as the link between field operations and strategic decision-making, these professionals ensure that India meets its growing energy demands while navigating the complexities of global market dynamics. The integration of digital technologies, coupled with a strong commitment to sustainability, defines the modern practice of petroleum engineering in this region. As India continues to balance economic growth with environmental stewardship, the expertise and leadership provided by Petroleum Engineers in Mumbai will remain indispensable to achieving long-term energy security.</w:t>
      </w:r>
    </w:p>
    <w:bookmarkEnd w:id="26"/>
    <w:bookmarkStart w:id="27" w:name="references"/>
    <w:p>
      <w:pPr>
        <w:pStyle w:val="Heading2"/>
      </w:pPr>
      <w:r>
        <w:rPr>
          <w:iCs/>
          <w:i/>
          <w:u w:val="single"/>
        </w:rPr>
        <w:t xml:space="preserve">References</w:t>
      </w:r>
    </w:p>
    <w:p>
      <w:pPr>
        <w:numPr>
          <w:ilvl w:val="0"/>
          <w:numId w:val="1001"/>
        </w:numPr>
        <w:pStyle w:val="Compact"/>
      </w:pPr>
      <w:r>
        <w:t xml:space="preserve">Ministry of Petroleum and Natural Gas. (2023). *Annual Report on Hydrocarbon Exploration and Production in India*. Government of India.</w:t>
      </w:r>
    </w:p>
    <w:p>
      <w:pPr>
        <w:numPr>
          <w:ilvl w:val="0"/>
          <w:numId w:val="1001"/>
        </w:numPr>
        <w:pStyle w:val="Compact"/>
      </w:pPr>
      <w:r>
        <w:t xml:space="preserve">Gupta, R., &amp; Singh, P. (2021). "Digital Transformation in Oilfield Services: The Mumbai Perspective." *Journal of Energy Resources Technology*, 143(5), 053001.</w:t>
      </w:r>
    </w:p>
    <w:p>
      <w:pPr>
        <w:numPr>
          <w:ilvl w:val="0"/>
          <w:numId w:val="1001"/>
        </w:numPr>
        <w:pStyle w:val="Compact"/>
      </w:pPr>
      <w:r>
        <w:t xml:space="preserve">Oil and Natural Gas Corporation Limited. (2022). *Sustainability Report: Bridging the Energy Transition*. ONGC Publications.</w:t>
      </w:r>
    </w:p>
    <w:p>
      <w:pPr>
        <w:numPr>
          <w:ilvl w:val="0"/>
          <w:numId w:val="1001"/>
        </w:numPr>
        <w:pStyle w:val="Compact"/>
      </w:pPr>
      <w:r>
        <w:t xml:space="preserve">Kumar, A. (2020). "Challenges of Offshore Drilling in the Mumbai High Fields." *International Journal of Petroleum Engineering*, 8(2), 45-59.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India Mumbai: Strategic Implications for Energy Security and Sustainable Development</dc:title>
  <dc:creator/>
  <dc:language>en</dc:language>
  <cp:keywords/>
  <dcterms:created xsi:type="dcterms:W3CDTF">2026-07-29T17:53:51Z</dcterms:created>
  <dcterms:modified xsi:type="dcterms:W3CDTF">2026-07-29T17:53:51Z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