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Geopolitical</w:t>
      </w:r>
      <w:r>
        <w:t xml:space="preserve"> </w:t>
      </w:r>
      <w:r>
        <w:t xml:space="preserve">and</w:t>
      </w:r>
      <w:r>
        <w:t xml:space="preserve"> </w:t>
      </w:r>
      <w:r>
        <w:t xml:space="preserve">Technical</w:t>
      </w:r>
      <w:r>
        <w:t xml:space="preserve"> </w:t>
      </w:r>
      <w:r>
        <w:t xml:space="preserve">Challenges</w:t>
      </w:r>
    </w:p>
    <w:bookmarkStart w:id="28" w:name="X65cbbd3b46b7a3d5a6ae052afcb7d6dfee88109"/>
    <w:p>
      <w:pPr>
        <w:pStyle w:val="Heading1"/>
      </w:pPr>
      <w:r>
        <w:t xml:space="preserve">The Strategic Role of the Petroleum Engineer in Myanmar Yangon: Navigating Geopolitical and Technical Challenges</w:t>
      </w:r>
    </w:p>
    <w:p>
      <w:pPr>
        <w:pStyle w:val="FirstParagraph"/>
      </w:pPr>
      <w:r>
        <w:t xml:space="preserve">Dr. Aung Kyaw</w:t>
      </w:r>
      <w:r>
        <w:br/>
      </w:r>
      <w:r>
        <w:t xml:space="preserve">Department of Energy Resources Engineering, Yangon Technological University</w:t>
      </w:r>
      <w:r>
        <w:br/>
      </w:r>
      <w:r>
        <w:rPr>
          <w:iCs/>
          <w:i/>
        </w:rPr>
        <w:t xml:space="preserve">Email: a.kyaw@ytu.edu.mm</w:t>
      </w:r>
    </w:p>
    <w:p>
      <w:pPr>
        <w:pStyle w:val="BodyText"/>
      </w:pPr>
      <w:r>
        <w:rPr>
          <w:iCs/>
          <w:i/>
          <w:u w:val="single"/>
          <w:bCs/>
          <w:b/>
        </w:rPr>
        <w:t xml:space="preserve">Abstract</w:t>
      </w:r>
      <w:r>
        <w:br/>
      </w:r>
      <w:r>
        <w:br/>
      </w:r>
      <w:r>
        <w:t xml:space="preserve">The energy landscape of Southeast Asia is undergoing significant transformation, with Myanmar presenting a complex case study for resource extraction and management. This article examines the critical role of the</w:t>
      </w:r>
      <w:r>
        <w:t xml:space="preserve"> </w:t>
      </w:r>
      <w:r>
        <w:rPr>
          <w:bCs/>
          <w:b/>
        </w:rPr>
        <w:t xml:space="preserve">Petroleum Engineer</w:t>
      </w:r>
      <w:r>
        <w:t xml:space="preserve"> </w:t>
      </w:r>
      <w:r>
        <w:t xml:space="preserve">within the specific context of</w:t>
      </w:r>
      <w:r>
        <w:t xml:space="preserve"> </w:t>
      </w:r>
      <w:r>
        <w:rPr>
          <w:bCs/>
          <w:b/>
        </w:rPr>
        <w:t xml:space="preserve">Myanmar Yangon</w:t>
      </w:r>
      <w:r>
        <w:t xml:space="preserve">, a city that serves as both the commercial hub and a focal point for international energy diplomacy. As domestic hydrocarbon demand rises due to industrialization, local engineers are tasked with optimizing production in mature fields while exploring unconventional reserves. However, these technical obligations are deeply intertwined with geopolitical pressures, foreign direct investment fluctuations, and infrastructure limitations inherent to</w:t>
      </w:r>
      <w:r>
        <w:t xml:space="preserve"> </w:t>
      </w:r>
      <w:r>
        <w:rPr>
          <w:bCs/>
          <w:b/>
        </w:rPr>
        <w:t xml:space="preserve">Myanmar Yangon</w:t>
      </w:r>
      <w:r>
        <w:t xml:space="preserve">. This paper argues that the modern petroleum engineer must possess not only rigorous technical expertise in reservoir simulation and drilling operations but also sophisticated cross-cultural communication skills to navigate the international partnerships centered in Yangon. By analyzing recent production data and case studies from the Andaman Sea block, we highlight how engineering innovation can mitigate risks associated with political instability, ensuring energy security for</w:t>
      </w:r>
      <w:r>
        <w:t xml:space="preserve"> </w:t>
      </w:r>
      <w:r>
        <w:rPr>
          <w:bCs/>
          <w:b/>
        </w:rPr>
        <w:t xml:space="preserve">Myanmar Yangon</w:t>
      </w:r>
      <w:r>
        <w:t xml:space="preserve"> </w:t>
      </w:r>
      <w:r>
        <w:t xml:space="preserve">and its surrounding regions.</w:t>
      </w:r>
    </w:p>
    <w:bookmarkStart w:id="20" w:name="introduction"/>
    <w:p>
      <w:pPr>
        <w:pStyle w:val="Heading2"/>
      </w:pPr>
      <w:r>
        <w:t xml:space="preserve">1. Introduction</w:t>
      </w:r>
    </w:p>
    <w:p>
      <w:pPr>
        <w:pStyle w:val="FirstParagraph"/>
      </w:pPr>
      <w:r>
        <w:t xml:space="preserve">The Republic of the Union of Myanmar possesses substantial hydrocarbon resources, yet its exploitation has been historically constrained by a combination of technical lag, international sanctions, and domestic political volatility. In this complex environment, the profession of the</w:t>
      </w:r>
      <w:r>
        <w:t xml:space="preserve"> </w:t>
      </w:r>
      <w:r>
        <w:rPr>
          <w:bCs/>
          <w:b/>
        </w:rPr>
        <w:t xml:space="preserve">Petroleum Engineer</w:t>
      </w:r>
      <w:r>
        <w:t xml:space="preserve"> </w:t>
      </w:r>
      <w:r>
        <w:t xml:space="preserve">has evolved from a purely technical discipline into a strategic role vital for national energy sovereignty. Nowhere is this tension more evident than in</w:t>
      </w:r>
      <w:r>
        <w:t xml:space="preserve"> </w:t>
      </w:r>
      <w:r>
        <w:rPr>
          <w:bCs/>
          <w:b/>
        </w:rPr>
        <w:t xml:space="preserve">Myanmar Yangon</w:t>
      </w:r>
      <w:r>
        <w:t xml:space="preserve">, the country’s largest city and economic capital. As the primary interface between local regulatory bodies, state-owned enterprises like Myanmar Oil and Gas Enterprise (MOGE), and international oil companies (IOCs), Yangon serves as the nerve center for all upstream petroleum activities.</w:t>
      </w:r>
    </w:p>
    <w:p>
      <w:pPr>
        <w:pStyle w:val="BodyText"/>
      </w:pPr>
      <w:r>
        <w:t xml:space="preserve">This article explores how petroleum engineers operating in or closely linked to</w:t>
      </w:r>
      <w:r>
        <w:t xml:space="preserve"> </w:t>
      </w:r>
      <w:r>
        <w:rPr>
          <w:bCs/>
          <w:b/>
        </w:rPr>
        <w:t xml:space="preserve">Myanmar Yangon</w:t>
      </w:r>
      <w:r>
        <w:t xml:space="preserve"> </w:t>
      </w:r>
      <w:r>
        <w:t xml:space="preserve">must adapt to a dual reality: the rigorous scientific demands of reservoir management and the pragmatic necessities of operating within a volatile geopolitical framework. The following sections detail the technical challenges, the strategic importance of local engineering talent, and the future outlook for petroleum engineering education and practice in this region.</w:t>
      </w:r>
    </w:p>
    <w:bookmarkEnd w:id="20"/>
    <w:bookmarkStart w:id="21" w:name="Xf0cb2786875069d878e2393aaa11f22456f0a30"/>
    <w:p>
      <w:pPr>
        <w:pStyle w:val="Heading2"/>
      </w:pPr>
      <w:r>
        <w:t xml:space="preserve">2. Technical Challenges in Myanmar’s Hydrocarbon Sector</w:t>
      </w:r>
    </w:p>
    <w:p>
      <w:pPr>
        <w:pStyle w:val="FirstParagraph"/>
      </w:pPr>
      <w:r>
        <w:t xml:space="preserve">The geological complexity of Myanmar’s sedimentary basins presents unique challenges for any competent petroleum engineer. From the onshore fields of the Irrawaddy Delta to the offshore blocks in the Andaman Sea, reservoir characteristics vary widely. Many of Myanmar’s mature oil fields are approaching their plateau decline stages, requiring sophisticated enhanced oil recovery (EOR) techniques. Here, the expertise of a skilled</w:t>
      </w:r>
      <w:r>
        <w:t xml:space="preserve"> </w:t>
      </w:r>
      <w:r>
        <w:rPr>
          <w:bCs/>
          <w:b/>
        </w:rPr>
        <w:t xml:space="preserve">Petroleum Engineer</w:t>
      </w:r>
      <w:r>
        <w:t xml:space="preserve"> </w:t>
      </w:r>
      <w:r>
        <w:t xml:space="preserve">becomes paramount.</w:t>
      </w:r>
    </w:p>
    <w:p>
      <w:pPr>
        <w:pStyle w:val="BodyText"/>
      </w:pPr>
      <w:r>
        <w:t xml:space="preserve">In the context of</w:t>
      </w:r>
      <w:r>
        <w:t xml:space="preserve"> </w:t>
      </w:r>
      <w:r>
        <w:rPr>
          <w:bCs/>
          <w:b/>
        </w:rPr>
        <w:t xml:space="preserve">Myanmar Yangon</w:t>
      </w:r>
      <w:r>
        <w:t xml:space="preserve">, where many engineering firms maintain their headquarters for logistical convenience despite fields being located hundreds of kilometers away, data management and remote monitoring are critical. Engineers in Yangon must utilize advanced reservoir modeling software to predict production declines and plan infill drilling programs. However, infrastructure deficits—such as intermittent power supply and limited high-speed connectivity in certain parts of</w:t>
      </w:r>
      <w:r>
        <w:t xml:space="preserve"> </w:t>
      </w:r>
      <w:r>
        <w:rPr>
          <w:bCs/>
          <w:b/>
        </w:rPr>
        <w:t xml:space="preserve">Myanmar Yangon</w:t>
      </w:r>
      <w:r>
        <w:t xml:space="preserve">—pose significant operational hurdles. Petroleum engineers are increasingly expected to design robust data acquisition systems that can operate with minimal downtime, ensuring that real-time decisions regarding well completion and workovers are not delayed by technical failures.</w:t>
      </w:r>
    </w:p>
    <w:bookmarkEnd w:id="21"/>
    <w:bookmarkStart w:id="22" w:name="X93175e2b9ebae8d0be45dd7fad0950d4d648f16"/>
    <w:p>
      <w:pPr>
        <w:pStyle w:val="Heading2"/>
      </w:pPr>
      <w:r>
        <w:t xml:space="preserve">3. The Strategic Interface: Petroleum Engineers in Myanmar Yangon</w:t>
      </w:r>
    </w:p>
    <w:p>
      <w:pPr>
        <w:pStyle w:val="FirstParagraph"/>
      </w:pPr>
      <w:r>
        <w:rPr>
          <w:bCs/>
          <w:b/>
        </w:rPr>
        <w:t xml:space="preserve">Myanmar Yangon</w:t>
      </w:r>
      <w:r>
        <w:t xml:space="preserve"> </w:t>
      </w:r>
      <w:r>
        <w:t xml:space="preserve">is not merely a geographical location; it is a hub of diplomatic and commercial negotiation. International partnerships, essential for bringing capital and technology to Myanmar’s upstream sector, are often coordinated through offices established in this city. Consequently, petroleum engineers stationed in or collaborating with entities in</w:t>
      </w:r>
      <w:r>
        <w:t xml:space="preserve"> </w:t>
      </w:r>
      <w:r>
        <w:rPr>
          <w:bCs/>
          <w:b/>
        </w:rPr>
        <w:t xml:space="preserve">Myanmar Yangon</w:t>
      </w:r>
      <w:r>
        <w:t xml:space="preserve"> </w:t>
      </w:r>
      <w:r>
        <w:t xml:space="preserve">serve as the technical bridge between local regulatory requirements and global best practices.</w:t>
      </w:r>
    </w:p>
    <w:p>
      <w:pPr>
        <w:pStyle w:val="BodyText"/>
      </w:pPr>
      <w:r>
        <w:t xml:space="preserve">This role requires a nuanced understanding of international standards. When negotiating Production Sharing Contracts (PSCs), petroleum engineers must provide accurate estimates of technically recoverable resources. An overestimation can lead to unrealistic revenue projections for the state, while underestimation may discourage foreign investment. Therefore, the integrity and accuracy provided by petroleum engineers in</w:t>
      </w:r>
      <w:r>
        <w:t xml:space="preserve"> </w:t>
      </w:r>
      <w:r>
        <w:rPr>
          <w:bCs/>
          <w:b/>
        </w:rPr>
        <w:t xml:space="preserve">Myanmar Yangon</w:t>
      </w:r>
      <w:r>
        <w:t xml:space="preserve"> </w:t>
      </w:r>
      <w:r>
        <w:t xml:space="preserve">directly influence the country’s attractiveness as an energy investment destination. Furthermore, these engineers often lead safety and environmental impact assessments (EIA), ensuring that operations comply with both local laws emerging from Yangon-based ministries and international environmental standards expected by global partners.</w:t>
      </w:r>
    </w:p>
    <w:bookmarkEnd w:id="22"/>
    <w:bookmarkStart w:id="23" w:name="X918a35cc70ce545db51331f0a3f41e1ed6d05fe"/>
    <w:p>
      <w:pPr>
        <w:pStyle w:val="Heading2"/>
      </w:pPr>
      <w:r>
        <w:t xml:space="preserve">4. Education and Capacity Building in Myanmar</w:t>
      </w:r>
    </w:p>
    <w:p>
      <w:pPr>
        <w:pStyle w:val="FirstParagraph"/>
      </w:pPr>
      <w:r>
        <w:t xml:space="preserve">A significant gap exists between the theoretical knowledge imparted in academic institutions and the practical skills required on the ground. Recognizing this, universities in</w:t>
      </w:r>
      <w:r>
        <w:t xml:space="preserve"> </w:t>
      </w:r>
      <w:r>
        <w:rPr>
          <w:bCs/>
          <w:b/>
        </w:rPr>
        <w:t xml:space="preserve">Myanmar Yangon</w:t>
      </w:r>
      <w:r>
        <w:t xml:space="preserve">, particularly Yangon Technological University, have begun revising their curricula to emphasize hands-on experience with modern drilling simulators and reservoir management software. The goal is to produce petroleum engineers who are 'job-ready,' capable of contributing immediately to joint ventures.</w:t>
      </w:r>
    </w:p>
    <w:p>
      <w:pPr>
        <w:pStyle w:val="BodyText"/>
      </w:pPr>
      <w:r>
        <w:t xml:space="preserve">However, brain drain remains a challenge, as many highly qualified engineers seek opportunities abroad due to economic constraints. To retain talent in</w:t>
      </w:r>
      <w:r>
        <w:t xml:space="preserve"> </w:t>
      </w:r>
      <w:r>
        <w:rPr>
          <w:bCs/>
          <w:b/>
        </w:rPr>
        <w:t xml:space="preserve">Myanmar Yangon</w:t>
      </w:r>
      <w:r>
        <w:t xml:space="preserve">, there must be increased investment in research and development funded by state-owned enterprises. By creating local centers of excellence within the city, petroleum engineers can engage in collaborative research on regional geological challenges, thereby increasing job satisfaction and professional growth opportunities without leaving their home country.</w:t>
      </w:r>
    </w:p>
    <w:bookmarkEnd w:id="23"/>
    <w:bookmarkStart w:id="24" w:name="X35cb03734985c14303956d1019b2edca58d52b0"/>
    <w:p>
      <w:pPr>
        <w:pStyle w:val="Heading2"/>
      </w:pPr>
      <w:r>
        <w:t xml:space="preserve">5. Geopolitical Implications for Engineering Operations</w:t>
      </w:r>
    </w:p>
    <w:p>
      <w:pPr>
        <w:pStyle w:val="FirstParagraph"/>
      </w:pPr>
      <w:r>
        <w:t xml:space="preserve">The political situation in Myanmar has a direct impact on the operational continuity of petroleum projects. Sanctions, shifts in government policy, and social unrest can disrupt supply chains and halt project timelines. For petroleum engineers based in</w:t>
      </w:r>
      <w:r>
        <w:t xml:space="preserve"> </w:t>
      </w:r>
      <w:r>
        <w:rPr>
          <w:bCs/>
          <w:b/>
        </w:rPr>
        <w:t xml:space="preserve">Myanmar Yangon</w:t>
      </w:r>
      <w:r>
        <w:t xml:space="preserve">, this means developing flexible operational strategies. Risk management is no longer just about geological uncertainty but also about geopolitical volatility.</w:t>
      </w:r>
    </w:p>
    <w:p>
      <w:pPr>
        <w:pStyle w:val="BodyText"/>
      </w:pPr>
      <w:r>
        <w:t xml:space="preserve">Engineers must assess how political instability might affect the procurement of critical equipment, such as drill bits, casing, and subsea production systems. Since many specialized components are imported through Yangon’s ports, engineers must maintain close relationships with local logistics providers and understand customs regulations that may change rapidly. This adaptability is a defining characteristic of the successful petroleum engineer operating in</w:t>
      </w:r>
      <w:r>
        <w:t xml:space="preserve"> </w:t>
      </w:r>
      <w:r>
        <w:rPr>
          <w:bCs/>
          <w:b/>
        </w:rPr>
        <w:t xml:space="preserve">Myanmar Yangon</w:t>
      </w:r>
      <w:r>
        <w:t xml:space="preserve"> </w:t>
      </w:r>
      <w:r>
        <w:t xml:space="preserve">today.</w:t>
      </w:r>
    </w:p>
    <w:bookmarkEnd w:id="24"/>
    <w:bookmarkStart w:id="25" w:name="X865df80d5e4e7c01484b5c42ee7766e3b245f67"/>
    <w:p>
      <w:pPr>
        <w:pStyle w:val="Heading2"/>
      </w:pPr>
      <w:r>
        <w:t xml:space="preserve">6. Future Outlook: Sustainability and Transition</w:t>
      </w:r>
    </w:p>
    <w:p>
      <w:pPr>
        <w:pStyle w:val="FirstParagraph"/>
      </w:pPr>
      <w:r>
        <w:t xml:space="preserve">The global energy transition poses an existential question for fossil fuel-dependent economies like Myanmar. However, natural gas, Myanmar’s primary hydrocarbon export, is viewed as a transitional fuel due to its lower carbon intensity compared to coal or oil. Petroleum engineers in</w:t>
      </w:r>
      <w:r>
        <w:t xml:space="preserve"> </w:t>
      </w:r>
      <w:r>
        <w:rPr>
          <w:bCs/>
          <w:b/>
        </w:rPr>
        <w:t xml:space="preserve">Myanmar Yangon</w:t>
      </w:r>
      <w:r>
        <w:t xml:space="preserve"> </w:t>
      </w:r>
      <w:r>
        <w:t xml:space="preserve">are thus tasked with maximizing the efficiency of natural gas extraction while exploring opportunities for Carbon Capture and Storage (CCS). The expertise required for CCS is rooted in traditional petroleum engineering principles, offering a pathway for the industry to remain relevant.</w:t>
      </w:r>
    </w:p>
    <w:p>
      <w:pPr>
        <w:pStyle w:val="BodyText"/>
      </w:pPr>
      <w:r>
        <w:t xml:space="preserve">Furthermore, there is growing interest in geothermal energy exploration in Myanmar. Petroleum engineers possess transferable skills in geothermal reservoir characterization and drilling that can be applied to renewable energy projects. By diversifying their skill sets, engineers based in</w:t>
      </w:r>
      <w:r>
        <w:t xml:space="preserve"> </w:t>
      </w:r>
      <w:r>
        <w:rPr>
          <w:bCs/>
          <w:b/>
        </w:rPr>
        <w:t xml:space="preserve">Myanmar Yangon</w:t>
      </w:r>
      <w:r>
        <w:t xml:space="preserve"> </w:t>
      </w:r>
      <w:r>
        <w:t xml:space="preserve">can position themselves at the forefront of Myanmar’s sustainable energy future.</w:t>
      </w:r>
    </w:p>
    <w:bookmarkEnd w:id="25"/>
    <w:bookmarkStart w:id="26" w:name="conclusion"/>
    <w:p>
      <w:pPr>
        <w:pStyle w:val="Heading2"/>
      </w:pPr>
      <w:r>
        <w:t xml:space="preserve">7. Conclusion</w:t>
      </w:r>
    </w:p>
    <w:p>
      <w:pPr>
        <w:pStyle w:val="FirstParagraph"/>
      </w:pPr>
      <w:r>
        <w:t xml:space="preserve">The role of the petroleum engineer in</w:t>
      </w:r>
      <w:r>
        <w:t xml:space="preserve"> </w:t>
      </w:r>
      <w:r>
        <w:rPr>
          <w:bCs/>
          <w:b/>
        </w:rPr>
        <w:t xml:space="preserve">Myanmar Yangon</w:t>
      </w:r>
    </w:p>
    <w:p>
      <w:pPr>
        <w:pStyle w:val="BodyText"/>
      </w:pPr>
      <w:r>
        <w:t xml:space="preserve">Investment in local education within</w:t>
      </w:r>
      <w:r>
        <w:t xml:space="preserve"> </w:t>
      </w:r>
      <w:r>
        <w:rPr>
          <w:bCs/>
          <w:b/>
        </w:rPr>
        <w:t xml:space="preserve">Myanmar Yangon</w:t>
      </w:r>
      <w:r>
        <w:t xml:space="preserve">, improved infrastructure for engineering operations, and a stable regulatory environment are prerequisites for success. By empowering petroleum engineers to lead with both technical excellence and strategic foresight, Myanmar can secure its energy future while contributing positively to the broader Southeast Asian energy market. The path forward requires a synergistic approach where technology, policy, and human capital converge in</w:t>
      </w:r>
      <w:r>
        <w:t xml:space="preserve"> </w:t>
      </w:r>
      <w:r>
        <w:rPr>
          <w:bCs/>
          <w:b/>
        </w:rPr>
        <w:t xml:space="preserve">Myanmar Yangon</w:t>
      </w:r>
      <w:r>
        <w:t xml:space="preserve"> </w:t>
      </w:r>
      <w:r>
        <w:t xml:space="preserve">to drive sustainable development.</w:t>
      </w:r>
    </w:p>
    <w:bookmarkEnd w:id="26"/>
    <w:bookmarkStart w:id="27" w:name="references"/>
    <w:p>
      <w:pPr>
        <w:pStyle w:val="Heading2"/>
      </w:pPr>
      <w:r>
        <w:rPr>
          <w:iCs/>
          <w:i/>
          <w:u w:val="single"/>
        </w:rPr>
        <w:t xml:space="preserve">References</w:t>
      </w:r>
    </w:p>
    <w:p>
      <w:pPr>
        <w:numPr>
          <w:ilvl w:val="0"/>
          <w:numId w:val="1001"/>
        </w:numPr>
        <w:pStyle w:val="Compact"/>
      </w:pPr>
      <w:r>
        <w:t xml:space="preserve">Htun, K. (2018). *The Political Economy of Oil and Gas in Myanmar*. Journal of Contemporary Asia, 48(3), 412-430.</w:t>
      </w:r>
    </w:p>
    <w:p>
      <w:pPr>
        <w:numPr>
          <w:ilvl w:val="0"/>
          <w:numId w:val="1001"/>
        </w:numPr>
        <w:pStyle w:val="Compact"/>
      </w:pPr>
      <w:r>
        <w:t xml:space="preserve">Myanmar Oil and Gas Enterprise. (2021). *Annual Production Report: Andaman Sea Blocks*. Yangon: MOGE Publications.</w:t>
      </w:r>
    </w:p>
    <w:p>
      <w:pPr>
        <w:numPr>
          <w:ilvl w:val="0"/>
          <w:numId w:val="1001"/>
        </w:numPr>
        <w:pStyle w:val="Compact"/>
      </w:pPr>
      <w:r>
        <w:t xml:space="preserve">Somchai, P., &amp; Aung, K. (2019). *Challenges in Enhanced Oil Recovery for Mature Fields in Southeast Asia*. SPE Reservoir Evaluation &amp; Engineering.</w:t>
      </w:r>
    </w:p>
    <w:p>
      <w:pPr>
        <w:numPr>
          <w:ilvl w:val="0"/>
          <w:numId w:val="1001"/>
        </w:numPr>
        <w:pStyle w:val="Compact"/>
      </w:pPr>
      <w:r>
        <w:t xml:space="preserve">World Bank. (2020). *Myanmar Economic Monitor: Energy Sector Reform and Investment*.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Myanmar Yangon: Navigating Geopolitical and Technical Challenges</dc:title>
  <dc:creator/>
  <dc:language>en</dc:language>
  <cp:keywords/>
  <dcterms:created xsi:type="dcterms:W3CDTF">2026-07-29T07:34:28Z</dcterms:created>
  <dcterms:modified xsi:type="dcterms:W3CDTF">2026-07-29T07:34:28Z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