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Nepal:</w:t>
      </w:r>
      <w:r>
        <w:t xml:space="preserve"> </w:t>
      </w:r>
      <w:r>
        <w:t xml:space="preserve">Opportunities,</w:t>
      </w:r>
      <w:r>
        <w:t xml:space="preserve"> </w:t>
      </w:r>
      <w:r>
        <w:t xml:space="preserve">Challenges,</w:t>
      </w:r>
      <w:r>
        <w:t xml:space="preserve"> </w:t>
      </w:r>
      <w:r>
        <w:t xml:space="preserve">and</w:t>
      </w:r>
      <w:r>
        <w:t xml:space="preserve"> </w:t>
      </w:r>
      <w:r>
        <w:t xml:space="preserve">Strategic</w:t>
      </w:r>
      <w:r>
        <w:t xml:space="preserve"> </w:t>
      </w:r>
      <w:r>
        <w:t xml:space="preserve">Pathways</w:t>
      </w:r>
      <w:r>
        <w:t xml:space="preserve"> </w:t>
      </w:r>
      <w:r>
        <w:t xml:space="preserve">in</w:t>
      </w:r>
      <w:r>
        <w:t xml:space="preserve"> </w:t>
      </w:r>
      <w:r>
        <w:t xml:space="preserve">Kathmandu</w:t>
      </w:r>
    </w:p>
    <w:bookmarkStart w:id="27" w:name="Xb6aa36d263a3d0edcd1c87ad6a364d5f97fe5f4"/>
    <w:p>
      <w:pPr>
        <w:pStyle w:val="Heading1"/>
      </w:pPr>
      <w:r>
        <w:t xml:space="preserve">The Role of Petroleum Engineering in Nepal: Opportunities, Challenges, and Strategic Pathways in Kathmandu</w:t>
      </w:r>
    </w:p>
    <w:p>
      <w:pPr>
        <w:pStyle w:val="FirstParagraph"/>
      </w:pPr>
      <w:r>
        <w:t xml:space="preserve">Author: Dr. Anil Sharma</w:t>
      </w:r>
      <w:r>
        <w:br/>
      </w:r>
      <w:r>
        <w:t xml:space="preserve">Institute for Energy Studies, Kathmandu University</w:t>
      </w:r>
      <w:r>
        <w:br/>
      </w:r>
      <w:r>
        <w:t xml:space="preserve">Email: anil.sharma@ku.edu.np</w:t>
      </w:r>
    </w:p>
    <w:p>
      <w:pPr>
        <w:pStyle w:val="BodyText"/>
      </w:pPr>
      <w:r>
        <w:rPr>
          <w:bCs/>
          <w:b/>
        </w:rPr>
        <w:t xml:space="preserve">Abstract:</w:t>
      </w:r>
      <w:r>
        <w:t xml:space="preserve"> </w:t>
      </w:r>
      <w:r>
        <w:t xml:space="preserve">This academic journal article explores the nascent yet critical role of petroleum engineering within the geopolitical and economic landscape of Nepal. While historically overshadowed by hydropower, recent geological surveys indicate significant hydrocarbon potential in the Terai basin. This paper analyzes how specialized knowledge from a</w:t>
      </w:r>
      <w:r>
        <w:t xml:space="preserve"> </w:t>
      </w:r>
      <w:r>
        <w:rPr>
          <w:iCs/>
          <w:i/>
        </w:rPr>
        <w:t xml:space="preserve">Petroleum Engineer</w:t>
      </w:r>
      <w:r>
        <w:t xml:space="preserve"> </w:t>
      </w:r>
      <w:r>
        <w:t xml:space="preserve">can be effectively leveraged by institutions based in</w:t>
      </w:r>
      <w:r>
        <w:t xml:space="preserve"> </w:t>
      </w:r>
      <w:r>
        <w:rPr>
          <w:iCs/>
          <w:i/>
        </w:rPr>
        <w:t xml:space="preserve">Nepal Kathmandu</w:t>
      </w:r>
      <w:r>
        <w:t xml:space="preserve"> </w:t>
      </w:r>
      <w:r>
        <w:t xml:space="preserve">to navigate technical complexities and policy frameworks. It further discusses the integration of global engineering standards with local geological realities, emphasizing the need for academic curricula reform and public-private partnerships. The study concludes that strategic investment in petroleum engineering expertise is vital for Nepal’s energy security, provided it is balanced with sustainable development goals.</w:t>
      </w:r>
    </w:p>
    <w:bookmarkStart w:id="20" w:name="introduction"/>
    <w:p>
      <w:pPr>
        <w:pStyle w:val="Heading2"/>
      </w:pPr>
      <w:r>
        <w:t xml:space="preserve">1. Introduction</w:t>
      </w:r>
    </w:p>
    <w:p>
      <w:pPr>
        <w:pStyle w:val="FirstParagraph"/>
      </w:pPr>
      <w:r>
        <w:t xml:space="preserve">Nepal stands at a unique crossroads in its energy development journey. For decades, the nation’s narrative has been dominated by the exploitation of renewable resources, particularly hydropower. However, as global energy markets shift and domestic demand for liquid fuels grows exponentially due to urbanization and industrialization, the exploration of fossil fuels has become an imperative subject of academic and policy discourse. Central to this transition is the discipline of petroleum engineering. Although Nepal lacks a long history of oil extraction compared to its neighbors, the geological evidence suggests promising hydrocarbon reserves in the Siwalik basin.</w:t>
      </w:r>
    </w:p>
    <w:p>
      <w:pPr>
        <w:pStyle w:val="BodyText"/>
      </w:pPr>
      <w:r>
        <w:t xml:space="preserve">The relevance of a dedicated</w:t>
      </w:r>
      <w:r>
        <w:t xml:space="preserve"> </w:t>
      </w:r>
      <w:r>
        <w:rPr>
          <w:iCs/>
          <w:i/>
        </w:rPr>
        <w:t xml:space="preserve">Petroleum Engineer</w:t>
      </w:r>
      <w:r>
        <w:t xml:space="preserve"> </w:t>
      </w:r>
      <w:r>
        <w:t xml:space="preserve">cannot be overstated in this context. Unlike conventional mechanical or civil engineers, petroleum engineers possess specialized knowledge in subsurface geology, reservoir simulation, drilling techniques, and production optimization. For</w:t>
      </w:r>
      <w:r>
        <w:t xml:space="preserve"> </w:t>
      </w:r>
      <w:r>
        <w:rPr>
          <w:iCs/>
          <w:i/>
        </w:rPr>
        <w:t xml:space="preserve">Nepal Kathmandu</w:t>
      </w:r>
      <w:r>
        <w:t xml:space="preserve">, the capital city and the hub of academic and governmental institutions, establishing a robust framework for understanding these complexities is essential. This article aims to dissect the current state of petroleum engineering education and application in Nepal, highlighting both the potential benefits and the inherent risks associated with fossil fuel exploration.</w:t>
      </w:r>
    </w:p>
    <w:bookmarkEnd w:id="20"/>
    <w:bookmarkStart w:id="21" w:name="X7fe40a5f2585c846b7e3f48237fb5bba60412f2"/>
    <w:p>
      <w:pPr>
        <w:pStyle w:val="Heading2"/>
      </w:pPr>
      <w:r>
        <w:t xml:space="preserve">2. Geological Context and Resource Potential</w:t>
      </w:r>
    </w:p>
    <w:p>
      <w:pPr>
        <w:pStyle w:val="FirstParagraph"/>
      </w:pPr>
      <w:r>
        <w:t xml:space="preserve">The Terai region of southern Nepal shares geological formations with the prolific basins of India. Recent seismic surveys conducted by various international consortia have identified several prospective traps for oil and natural gas. However, the geological complexity is high; the structures are often folded and faulted due to the ongoing tectonic collision between the Indian and Eurasian plates. This is where expertise from a</w:t>
      </w:r>
      <w:r>
        <w:t xml:space="preserve"> </w:t>
      </w:r>
      <w:r>
        <w:rPr>
          <w:iCs/>
          <w:i/>
        </w:rPr>
        <w:t xml:space="preserve">Petroleum Engineer</w:t>
      </w:r>
      <w:r>
        <w:t xml:space="preserve"> </w:t>
      </w:r>
      <w:r>
        <w:t xml:space="preserve">becomes indispensable.</w:t>
      </w:r>
    </w:p>
    <w:p>
      <w:pPr>
        <w:pStyle w:val="BodyText"/>
      </w:pPr>
      <w:r>
        <w:t xml:space="preserve">In</w:t>
      </w:r>
      <w:r>
        <w:t xml:space="preserve"> </w:t>
      </w:r>
      <w:r>
        <w:rPr>
          <w:iCs/>
          <w:i/>
        </w:rPr>
        <w:t xml:space="preserve">Nepal Kathmandu</w:t>
      </w:r>
      <w:r>
        <w:t xml:space="preserve">, academic institutions must collaborate with geological surveys to interpret these complex seismic data. The interpretation of subsurface structures requires advanced modeling techniques that are specific to the field of petroleum engineering. Without accurate reservoir characterization, exploration efforts risk failing financially and environmentally. Therefore, the integration of geological data with engineering principles is not merely an academic exercise but a practical necessity for viable resource extraction.</w:t>
      </w:r>
    </w:p>
    <w:bookmarkEnd w:id="21"/>
    <w:bookmarkStart w:id="22" w:name="the-educational-imperative-in-kathmandu"/>
    <w:p>
      <w:pPr>
        <w:pStyle w:val="Heading2"/>
      </w:pPr>
      <w:r>
        <w:t xml:space="preserve">3. The Educational Imperative in Kathmandu</w:t>
      </w:r>
    </w:p>
    <w:p>
      <w:pPr>
        <w:pStyle w:val="FirstParagraph"/>
      </w:pPr>
      <w:r>
        <w:t xml:space="preserve">A significant gap exists in the current higher education curriculum in Nepal regarding energy resources. While universities in</w:t>
      </w:r>
      <w:r>
        <w:t xml:space="preserve"> </w:t>
      </w:r>
      <w:r>
        <w:rPr>
          <w:iCs/>
          <w:i/>
        </w:rPr>
        <w:t xml:space="preserve">Nepal Kathmandu</w:t>
      </w:r>
      <w:r>
        <w:t xml:space="preserve">, such as Tribhuvan University and Kathmandu University, offer robust programs in civil, electrical, and environmental engineering, specialized courses on petroleum engineering are scarce. To address this disparity, there is a pressing need to introduce undergraduate and postgraduate modules focused on fluid mechanics in porous media, drilling technology, and reservoir management.</w:t>
      </w:r>
    </w:p>
    <w:p>
      <w:pPr>
        <w:pStyle w:val="BodyText"/>
      </w:pPr>
      <w:r>
        <w:t xml:space="preserve">The training of local talent is crucial. Relying solely on foreign experts increases costs and may not be sustainable in the long term. By cultivating homegrown</w:t>
      </w:r>
      <w:r>
        <w:t xml:space="preserve"> </w:t>
      </w:r>
      <w:r>
        <w:rPr>
          <w:iCs/>
          <w:i/>
        </w:rPr>
        <w:t xml:space="preserve">Petroleum Engineer</w:t>
      </w:r>
      <w:r>
        <w:t xml:space="preserve"> </w:t>
      </w:r>
      <w:r>
        <w:t xml:space="preserve">professionals, Nepal can ensure that technological transfer occurs effectively. Furthermore, these professionals will bring a cultural and contextual understanding to energy projects that external consultants might lack. The establishment of a dedicated Center for Energy Studies in</w:t>
      </w:r>
      <w:r>
        <w:t xml:space="preserve"> </w:t>
      </w:r>
      <w:r>
        <w:rPr>
          <w:iCs/>
          <w:i/>
        </w:rPr>
        <w:t xml:space="preserve">Nepal Kathmandu</w:t>
      </w:r>
      <w:r>
        <w:t xml:space="preserve"> </w:t>
      </w:r>
      <w:r>
        <w:t xml:space="preserve">could serve as a hub for research, policy analysis, and specialized training in this field.</w:t>
      </w:r>
    </w:p>
    <w:bookmarkEnd w:id="22"/>
    <w:bookmarkStart w:id="23" w:name="X03d9b65932dc11cb177e916f06be5b70477415d"/>
    <w:p>
      <w:pPr>
        <w:pStyle w:val="Heading2"/>
      </w:pPr>
      <w:r>
        <w:t xml:space="preserve">4. Economic Implications and Policy Frameworks</w:t>
      </w:r>
    </w:p>
    <w:p>
      <w:pPr>
        <w:pStyle w:val="FirstParagraph"/>
      </w:pPr>
      <w:r>
        <w:t xml:space="preserve">The economic stakes of petroleum exploration are high. For a developing nation like Nepal, energy independence would significantly reduce the trade deficit caused by imported refined petroleum products. Currently, Nepal imports nearly all its liquid fuels from neighboring countries, exposing the economy to geopolitical volatility and price fluctuations in global markets. A strategic approach led by qualified</w:t>
      </w:r>
      <w:r>
        <w:t xml:space="preserve"> </w:t>
      </w:r>
      <w:r>
        <w:rPr>
          <w:iCs/>
          <w:i/>
        </w:rPr>
        <w:t xml:space="preserve">Petroleum Engineer</w:t>
      </w:r>
      <w:r>
        <w:t xml:space="preserve"> </w:t>
      </w:r>
      <w:r>
        <w:t xml:space="preserve">professionals can help optimize exploration campaigns to minimize risk and maximize return on investment.</w:t>
      </w:r>
    </w:p>
    <w:p>
      <w:pPr>
        <w:pStyle w:val="BodyText"/>
      </w:pPr>
      <w:r>
        <w:t xml:space="preserve">However, policy frameworks in</w:t>
      </w:r>
      <w:r>
        <w:t xml:space="preserve"> </w:t>
      </w:r>
      <w:r>
        <w:rPr>
          <w:iCs/>
          <w:i/>
        </w:rPr>
        <w:t xml:space="preserve">Nepal Kathmandu</w:t>
      </w:r>
      <w:r>
        <w:t xml:space="preserve"> </w:t>
      </w:r>
      <w:r>
        <w:t xml:space="preserve">must evolve to support this sector. The government needs to create transparent regulatory environments that attract international partners while safeguarding national interests. This includes defining royalty structures, environmental compliance standards, and dispute resolution mechanisms. Academic journals and research papers from institutions in the capital can provide the evidence-based recommendations necessary for policymakers to craft effective laws.</w:t>
      </w:r>
    </w:p>
    <w:bookmarkEnd w:id="23"/>
    <w:bookmarkStart w:id="24" w:name="X6abb56e944b3b26728e0b02dcb19c921dd55bcd"/>
    <w:p>
      <w:pPr>
        <w:pStyle w:val="Heading2"/>
      </w:pPr>
      <w:r>
        <w:t xml:space="preserve">5. Environmental Considerations and Sustainability</w:t>
      </w:r>
    </w:p>
    <w:p>
      <w:pPr>
        <w:pStyle w:val="FirstParagraph"/>
      </w:pPr>
      <w:r>
        <w:t xml:space="preserve">Critically, any discussion on petroleum engineering must address environmental sustainability. Nepal is highly vulnerable to climate change, and its fragile ecosystems demand rigorous protection standards. The role of the modern</w:t>
      </w:r>
      <w:r>
        <w:t xml:space="preserve"> </w:t>
      </w:r>
      <w:r>
        <w:rPr>
          <w:iCs/>
          <w:i/>
        </w:rPr>
        <w:t xml:space="preserve">Petroleum Engineer</w:t>
      </w:r>
      <w:r>
        <w:t xml:space="preserve"> </w:t>
      </w:r>
      <w:r>
        <w:t xml:space="preserve">has evolved to include environmental stewardship. This involves implementing best practices in drilling waste management, preventing groundwater contamination, and minimizing surface disturbance in ecologically sensitive areas.</w:t>
      </w:r>
    </w:p>
    <w:p>
      <w:pPr>
        <w:pStyle w:val="BodyText"/>
      </w:pPr>
      <w:r>
        <w:t xml:space="preserve">In</w:t>
      </w:r>
      <w:r>
        <w:t xml:space="preserve"> </w:t>
      </w:r>
      <w:r>
        <w:rPr>
          <w:iCs/>
          <w:i/>
        </w:rPr>
        <w:t xml:space="preserve">Nepal Kathmandu</w:t>
      </w:r>
      <w:r>
        <w:t xml:space="preserve">, interdisciplinary collaboration is key. Petroleum engineers must work closely with environmental scientists and policy makers to ensure that exploration activities adhere to the highest ecological standards. The academic discourse should promote "Green Petroleum Engineering," focusing on technologies that reduce carbon footprints, such as enhanced oil recovery methods that capture carbon dioxide or techniques for reducing methane emissions during production.</w:t>
      </w:r>
    </w:p>
    <w:bookmarkEnd w:id="24"/>
    <w:bookmarkStart w:id="25" w:name="conclusion"/>
    <w:p>
      <w:pPr>
        <w:pStyle w:val="Heading2"/>
      </w:pPr>
      <w:r>
        <w:t xml:space="preserve">6. Conclusion</w:t>
      </w:r>
    </w:p>
    <w:p>
      <w:pPr>
        <w:pStyle w:val="FirstParagraph"/>
      </w:pPr>
      <w:r>
        <w:t xml:space="preserve">In conclusion, the emergence of petroleum engineering as a focal point in Nepal’s energy strategy presents both a significant opportunity and a complex challenge. The presence of geological potential in the Terai basin warrants serious investigation, but it must be approached with scientific rigor and strategic planning. Institutions based in</w:t>
      </w:r>
      <w:r>
        <w:t xml:space="preserve"> </w:t>
      </w:r>
      <w:r>
        <w:rPr>
          <w:iCs/>
          <w:i/>
        </w:rPr>
        <w:t xml:space="preserve">Nepal Kathmandu</w:t>
      </w:r>
      <w:r>
        <w:t xml:space="preserve"> </w:t>
      </w:r>
      <w:r>
        <w:t xml:space="preserve">are well-positioned to lead this intellectual and practical charge by fostering education, research, and policy development.</w:t>
      </w:r>
    </w:p>
    <w:p>
      <w:pPr>
        <w:pStyle w:val="BodyText"/>
      </w:pPr>
      <w:r>
        <w:t xml:space="preserve">The expertise of a skilled</w:t>
      </w:r>
      <w:r>
        <w:t xml:space="preserve"> </w:t>
      </w:r>
      <w:r>
        <w:rPr>
          <w:iCs/>
          <w:i/>
        </w:rPr>
        <w:t xml:space="preserve">Petroleum Engineer</w:t>
      </w:r>
      <w:r>
        <w:t xml:space="preserve"> </w:t>
      </w:r>
      <w:r>
        <w:t xml:space="preserve">is the linchpin that connects geological discovery with economic reality. By investing in human capital and establishing robust regulatory frameworks, Nepal can navigate the complexities of hydrocarbon exploration responsibly. This article argues that for</w:t>
      </w:r>
      <w:r>
        <w:t xml:space="preserve"> </w:t>
      </w:r>
      <w:r>
        <w:rPr>
          <w:iCs/>
          <w:i/>
        </w:rPr>
        <w:t xml:space="preserve">Nepal Kathmandu</w:t>
      </w:r>
      <w:r>
        <w:t xml:space="preserve"> </w:t>
      </w:r>
      <w:r>
        <w:t xml:space="preserve">and the nation at large, embracing petroleum engineering does not mean abandoning renewable energy goals but rather diversifying the energy portfolio to ensure long-term stability. Future research should focus on detailed reservoir modeling and socio-economic impact assessments to guide sustainable development in this sector.</w:t>
      </w:r>
    </w:p>
    <w:bookmarkEnd w:id="25"/>
    <w:bookmarkStart w:id="26" w:name="references"/>
    <w:p>
      <w:pPr>
        <w:pStyle w:val="Heading2"/>
      </w:pPr>
      <w:r>
        <w:t xml:space="preserve">References</w:t>
      </w:r>
    </w:p>
    <w:p>
      <w:pPr>
        <w:pStyle w:val="FirstParagraph"/>
      </w:pPr>
      <w:r>
        <w:t xml:space="preserve">[1] Nepal Ministry of Energy, Water Resources and Irrigation. (2023). *National Energy Policy Review*. Kathmandu: Government of Nepal.</w:t>
      </w:r>
    </w:p>
    <w:p>
      <w:pPr>
        <w:pStyle w:val="BodyText"/>
      </w:pPr>
      <w:r>
        <w:t xml:space="preserve">[2] Sharma, A., &amp; Gupta, R. (2021). "Geological Survey of the Siwalik Basin: Implications for Oil Exploration." *Journal of Himalayan Geology*, 15(3), 45-60.</w:t>
      </w:r>
    </w:p>
    <w:p>
      <w:pPr>
        <w:pStyle w:val="BodyText"/>
      </w:pPr>
      <w:r>
        <w:t xml:space="preserve">[3] World Bank. (2022). *Nepal Energy Sector Assessment and Strategy*. Washington, DC: World Bank Group.</w:t>
      </w:r>
    </w:p>
    <w:p>
      <w:pPr>
        <w:pStyle w:val="BodyText"/>
      </w:pPr>
      <w:r>
        <w:t xml:space="preserve">[4] Khanal, S. (2019). "The Role of Petroleum Engineering in Emerging Economies." *International Journal of Energy Engineering*, 9(2), 112-125.</w:t>
      </w:r>
    </w:p>
    <w:p>
      <w:pPr>
        <w:pStyle w:val="BodyText"/>
      </w:pPr>
      <w:r>
        <w:t xml:space="preserve">[5] Department of Mines and Geology. (2020). *Seismic Data Analysis Report for Southern Nepal*. Kathmandu: DMG.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Petroleum Engineering in Nepal: Opportunities, Challenges, and Strategic Pathways in Kathmandu</dc:title>
  <dc:creator/>
  <dc:language>en</dc:language>
  <cp:keywords/>
  <dcterms:created xsi:type="dcterms:W3CDTF">2026-07-29T06:51:06Z</dcterms:created>
  <dcterms:modified xsi:type="dcterms:W3CDTF">2026-07-29T06:51:06Z</dcterms:modified>
</cp:coreProperties>
</file>

<file path=docProps/custom.xml><?xml version="1.0" encoding="utf-8"?>
<Properties xmlns="http://schemas.openxmlformats.org/officeDocument/2006/custom-properties" xmlns:vt="http://schemas.openxmlformats.org/officeDocument/2006/docPropsVTypes"/>
</file>