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Energy</w:t>
      </w:r>
      <w:r>
        <w:t xml:space="preserve"> </w:t>
      </w:r>
      <w:r>
        <w:t xml:space="preserve">Landscape</w:t>
      </w:r>
      <w:r>
        <w:t xml:space="preserve"> </w:t>
      </w:r>
      <w:r>
        <w:t xml:space="preserve">of</w:t>
      </w:r>
      <w:r>
        <w:t xml:space="preserve"> </w:t>
      </w:r>
      <w:r>
        <w:t xml:space="preserve">Pakistan,</w:t>
      </w:r>
      <w:r>
        <w:t xml:space="preserve"> </w:t>
      </w:r>
      <w:r>
        <w:t xml:space="preserve">Karachi</w:t>
      </w:r>
    </w:p>
    <w:bookmarkStart w:id="30" w:name="X22eff8d24a397f8ed180e49fe7216bb93178127"/>
    <w:p>
      <w:pPr>
        <w:pStyle w:val="Heading1"/>
      </w:pPr>
      <w:r>
        <w:t xml:space="preserve">The Role of the Petroleum Engineer in the Evolving Energy Landscape of Pakistan, Karachi</w:t>
      </w:r>
    </w:p>
    <w:p>
      <w:pPr>
        <w:pStyle w:val="FirstParagraph"/>
      </w:pPr>
      <w:r>
        <w:rPr>
          <w:bCs/>
          <w:b/>
        </w:rPr>
        <w:t xml:space="preserve">A. R. Khan, Ph.D.</w:t>
      </w:r>
      <w:r>
        <w:br/>
      </w:r>
      <w:r>
        <w:t xml:space="preserve">Institute of Chemical and Petroleum Engineering</w:t>
      </w:r>
      <w:r>
        <w:br/>
      </w:r>
      <w:r>
        <w:t xml:space="preserve">School of Earth and Environmental Sciences</w:t>
      </w:r>
      <w:r>
        <w:br/>
      </w:r>
      <w:r>
        <w:t xml:space="preserve">Karachi, Pakistan</w:t>
      </w:r>
    </w:p>
    <w:bookmarkStart w:id="20" w:name="abstract"/>
    <w:p>
      <w:pPr>
        <w:pStyle w:val="Heading2"/>
      </w:pPr>
      <w:r>
        <w:t xml:space="preserve">Abstract</w:t>
      </w:r>
    </w:p>
    <w:p>
      <w:pPr>
        <w:pStyle w:val="FirstParagraph"/>
      </w:pPr>
      <w:r>
        <w:t xml:space="preserve">This article critically examines the multifaceted role of the petroleum engineer within the specific geopolitical and industrial context of Karachi, Pakistan. As a critical hub for energy importation, refining, and emerging upstream exploration activities, Karachi presents a unique case study for engineering innovation. This paper analyzes how petroleum engineers contribute to optimizing existing refinery infrastructure in Port Qasim and Bin Qasim industrial areas while simultaneously addressing the technical challenges associated with domestic hydrocarbon exploration in the Sindh basin. Furthermore, it explores the imperative shift toward sustainable practices and digitalization, arguing that the modern petroleum engineer in Karachi must evolve from traditional extraction specialists to holistic energy system managers. The findings suggest that strategic investment in local engineering talent and technology transfer is essential for Pakistan’s energy security and economic stability.</w:t>
      </w:r>
    </w:p>
    <w:bookmarkEnd w:id="20"/>
    <w:bookmarkStart w:id="21" w:name="introduction"/>
    <w:p>
      <w:pPr>
        <w:pStyle w:val="Heading2"/>
      </w:pPr>
      <w:r>
        <w:t xml:space="preserve">1. Introduction</w:t>
      </w:r>
    </w:p>
    <w:p>
      <w:pPr>
        <w:pStyle w:val="FirstParagraph"/>
      </w:pPr>
      <w:r>
        <w:t xml:space="preserve">Pakistan, as one of the fastest-growing economies in South Asia, faces a persistent dichotomy between escalating energy demand and domestic production capabilities. At the heart of this dynamic is Karachi, the economic capital and largest city of Pakistan. Located on the Arabian Sea coast, Karachi serves as the primary gateway for Liquid Natural Gas (LNG) imports and houses a significant portion of Pakistan’s downstream oil refining capacity. Within this complex ecosystem, the</w:t>
      </w:r>
      <w:r>
        <w:t xml:space="preserve"> </w:t>
      </w:r>
      <w:r>
        <w:rPr>
          <w:bCs/>
          <w:b/>
        </w:rPr>
        <w:t xml:space="preserve">Petroleum Engineer</w:t>
      </w:r>
      <w:r>
        <w:t xml:space="preserve"> </w:t>
      </w:r>
      <w:r>
        <w:t xml:space="preserve">emerges as a pivotal figure, responsible not only for technical operations but also for strategic decision-making regarding energy security.</w:t>
      </w:r>
    </w:p>
    <w:p>
      <w:pPr>
        <w:pStyle w:val="BodyText"/>
      </w:pPr>
      <w:r>
        <w:t xml:space="preserve">The role of the petroleum engineer has traditionally been associated with exploration and production (E&amp;P) activities in remote fields. However, in the context of</w:t>
      </w:r>
      <w:r>
        <w:t xml:space="preserve"> </w:t>
      </w:r>
      <w:r>
        <w:rPr>
          <w:bCs/>
          <w:b/>
        </w:rPr>
        <w:t xml:space="preserve">Pakistan Karachi</w:t>
      </w:r>
      <w:r>
        <w:t xml:space="preserve">, the scope has broadened significantly. The city’s industrial zones, particularly Bin Qasim and Port Qasim, host major refineries such as Pakistan Oilfields Limited (POL), Shell Pakistan, and Total Energies facilities. These installations require sophisticated engineering oversight to maintain efficiency amidst fluctuating global crude prices and rigorous environmental regulations. Consequently, understanding the specific contributions of petroleum engineers in this urban-industrial nexus is crucial for academic discourse and industrial policy formulation.</w:t>
      </w:r>
    </w:p>
    <w:bookmarkEnd w:id="21"/>
    <w:bookmarkStart w:id="24" w:name="X3f8e596fc7c73c1c63a423cf859967fe30ddb29"/>
    <w:p>
      <w:pPr>
        <w:pStyle w:val="Heading2"/>
      </w:pPr>
      <w:r>
        <w:t xml:space="preserve">2. Technical Challenges in the Karachi Context</w:t>
      </w:r>
    </w:p>
    <w:bookmarkStart w:id="22" w:name="optimization-of-refinery-assets"/>
    <w:p>
      <w:pPr>
        <w:pStyle w:val="Heading3"/>
      </w:pPr>
      <w:r>
        <w:t xml:space="preserve">2.1 Optimization of Refinery Assets</w:t>
      </w:r>
    </w:p>
    <w:p>
      <w:pPr>
        <w:pStyle w:val="FirstParagraph"/>
      </w:pPr>
      <w:r>
        <w:t xml:space="preserve">In Karachi, petroleum engineers are primarily tasked with maximizing the yield and efficiency of aging refinery infrastructure. Unlike greenfield projects, where modern technology can be deployed from the ground up, Pakistani refineries often require retrofitting and process optimization to handle heavier crude grades imported via sea routes. Engineers must utilize reservoir simulation software and process modeling tools to enhance recovery rates within processing units. For instance, improving the hydrocracking efficiency in Karachi’s facilities is essential for meeting domestic diesel and aviation fuel standards.</w:t>
      </w:r>
    </w:p>
    <w:bookmarkEnd w:id="22"/>
    <w:bookmarkStart w:id="23" w:name="upstream-exploration-in-sindh-basin"/>
    <w:p>
      <w:pPr>
        <w:pStyle w:val="Heading3"/>
      </w:pPr>
      <w:r>
        <w:t xml:space="preserve">2.2 Upstream Exploration in Sindh Basin</w:t>
      </w:r>
    </w:p>
    <w:p>
      <w:pPr>
        <w:pStyle w:val="FirstParagraph"/>
      </w:pPr>
      <w:r>
        <w:t xml:space="preserve">Beyond the city limits, petroleum engineers are integral to upstream operations in the surrounding provinces, particularly the Sindh basin. While Karachi itself is not a major oil field location, it serves as the logistical and administrative headquarters for exploration companies operating offshore and onshore in Sindh. Engineers here manage well drilling operations, reservoir characterization, and production forecasting. The presence of mature fields such as those operated by Pakistan Petroleum Limited (PPL) requires enhanced oil recovery (EOR) techniques to extend field life, a task that demands specialized expertise from petroleum engineers.</w:t>
      </w:r>
    </w:p>
    <w:bookmarkEnd w:id="23"/>
    <w:bookmarkEnd w:id="24"/>
    <w:bookmarkStart w:id="25" w:name="the-shift-toward-sustainable-engineering"/>
    <w:p>
      <w:pPr>
        <w:pStyle w:val="Heading2"/>
      </w:pPr>
      <w:r>
        <w:t xml:space="preserve">3. The Shift Toward Sustainable Engineering</w:t>
      </w:r>
    </w:p>
    <w:p>
      <w:pPr>
        <w:pStyle w:val="FirstParagraph"/>
      </w:pPr>
      <w:r>
        <w:t xml:space="preserve">The global energy transition poses both challenges and opportunities for the petroleum sector in Pakistan. In Karachi, environmental concerns regarding air quality and marine pollution are increasingly prominent. Petroleum engineers are now at the forefront of integrating sustainable practices into traditional workflows. This includes the implementation of carbon capture, utilization, and storage (CCUS) technologies in collaboration with international partners.</w:t>
      </w:r>
    </w:p>
    <w:p>
      <w:pPr>
        <w:pStyle w:val="BodyText"/>
      </w:pPr>
      <w:r>
        <w:t xml:space="preserve">Furthermore, there is a growing emphasis on reducing flaring and methane emissions from processing facilities in Karachi’s industrial belt. Petroleum engineers are designing systems to capture associated gas that was previously vented or flared, converting it into electricity or feedstock for local industries. This dual approach ensures compliance with international environmental standards while contributing to the circular economy within</w:t>
      </w:r>
      <w:r>
        <w:t xml:space="preserve"> </w:t>
      </w:r>
      <w:r>
        <w:rPr>
          <w:bCs/>
          <w:b/>
        </w:rPr>
        <w:t xml:space="preserve">Pakistan Karachi</w:t>
      </w:r>
      <w:r>
        <w:t xml:space="preserve">.</w:t>
      </w:r>
    </w:p>
    <w:bookmarkEnd w:id="25"/>
    <w:bookmarkStart w:id="26" w:name="digitalization-and-industry-4.0"/>
    <w:p>
      <w:pPr>
        <w:pStyle w:val="Heading2"/>
      </w:pPr>
      <w:r>
        <w:t xml:space="preserve">4. Digitalization and Industry 4.0</w:t>
      </w:r>
    </w:p>
    <w:p>
      <w:pPr>
        <w:pStyle w:val="FirstParagraph"/>
      </w:pPr>
      <w:r>
        <w:t xml:space="preserve">The adoption of Industry 4.0 technologies is transforming the role of the petroleum engineer in Karachi. Digital twins, artificial intelligence (AI), and machine learning algorithms are being deployed to predict equipment failures and optimize supply chain logistics for energy products moving through Karachi’s ports. Engineers must now possess data analytics skills alongside traditional reservoir engineering knowledge to interpret real-time data from smart sensors installed in pipelines and refineries.</w:t>
      </w:r>
    </w:p>
    <w:p>
      <w:pPr>
        <w:pStyle w:val="BodyText"/>
      </w:pPr>
      <w:r>
        <w:t xml:space="preserve">For example, predictive maintenance algorithms can forecast when critical pumps or heat exchangers in Karachi’s refineries require servicing, thereby minimizing unplanned downtime. This technological integration is vital for maintaining the competitiveness of Pakistani energy products in regional markets.</w:t>
      </w:r>
    </w:p>
    <w:bookmarkEnd w:id="26"/>
    <w:bookmarkStart w:id="27" w:name="human-capital-and-education"/>
    <w:p>
      <w:pPr>
        <w:pStyle w:val="Heading2"/>
      </w:pPr>
      <w:r>
        <w:t xml:space="preserve">5. Human Capital and Education</w:t>
      </w:r>
    </w:p>
    <w:p>
      <w:pPr>
        <w:pStyle w:val="FirstParagraph"/>
      </w:pPr>
      <w:r>
        <w:t xml:space="preserve">The efficacy of petroleum engineering efforts in Pakistan depends heavily on the availability of skilled human capital. Institutions in Karachi, such as NED University of Engineering &amp; Technology and Mehran University of Engineering &amp; Technology, play a crucial role in training the next generation engineers. However, there is a noted gap between academic curricula and industry requirements. Bridging this gap requires collaborative efforts between universities and industry players like PSO (Pakistan State Oil) and KOC (Karachi Oil Company).</w:t>
      </w:r>
    </w:p>
    <w:p>
      <w:pPr>
        <w:pStyle w:val="BodyText"/>
      </w:pPr>
      <w:r>
        <w:t xml:space="preserve">Petroleum engineers today must be adaptable, capable of working in cross-disciplinary teams involving geologists, data scientists, and environmental specialists. Continuous professional development is essential to keep pace with rapid technological advancements.</w:t>
      </w:r>
    </w:p>
    <w:bookmarkEnd w:id="27"/>
    <w:bookmarkStart w:id="28" w:name="conclusion"/>
    <w:p>
      <w:pPr>
        <w:pStyle w:val="Heading2"/>
      </w:pPr>
      <w:r>
        <w:t xml:space="preserve">6. Conclusion</w:t>
      </w:r>
    </w:p>
    <w:p>
      <w:pPr>
        <w:pStyle w:val="FirstParagraph"/>
      </w:pPr>
      <w:r>
        <w:t xml:space="preserve">In conclusion, the petroleum engineer in Karachi plays a critical role that extends far beyond traditional extraction methods. As the energy landscape of Pakistan evolves, these professionals are instrumental in optimizing refinery operations, managing upstream resources in Sindh, and driving sustainable innovation. The unique position of Karachi as an energy hub necessitates a specialized approach to engineering challenges, blending technical rigor with strategic foresight.</w:t>
      </w:r>
    </w:p>
    <w:p>
      <w:pPr>
        <w:pStyle w:val="BodyText"/>
      </w:pPr>
      <w:r>
        <w:t xml:space="preserve">Future success for the petroleum sector in Pakistan hinges on the ability of engineers to embrace digital transformation and sustainability. By investing in education, technology, and international collaboration, Pakistan can leverage its petroleum engineers to secure a stable and efficient energy future. The synergy between academic institutions, government policy, and industrial practice will determine the extent to which</w:t>
      </w:r>
      <w:r>
        <w:t xml:space="preserve"> </w:t>
      </w:r>
      <w:r>
        <w:rPr>
          <w:bCs/>
          <w:b/>
        </w:rPr>
        <w:t xml:space="preserve">Pakistan Karachi</w:t>
      </w:r>
      <w:r>
        <w:t xml:space="preserve"> </w:t>
      </w:r>
      <w:r>
        <w:t xml:space="preserve">can maintain its status as a central pillar of South Asia’s energy infrastructure.</w:t>
      </w:r>
    </w:p>
    <w:bookmarkEnd w:id="28"/>
    <w:bookmarkStart w:id="29" w:name="references"/>
    <w:p>
      <w:pPr>
        <w:pStyle w:val="Heading2"/>
      </w:pPr>
      <w:r>
        <w:t xml:space="preserve">References</w:t>
      </w:r>
    </w:p>
    <w:p>
      <w:pPr>
        <w:numPr>
          <w:ilvl w:val="0"/>
          <w:numId w:val="1001"/>
        </w:numPr>
        <w:pStyle w:val="Compact"/>
      </w:pPr>
      <w:r>
        <w:t xml:space="preserve">Bashir, M. (2021). *Energy Security Challenges in Pakistan*. Journal of South Asian Energy Policy, 15(3), 45-62.</w:t>
      </w:r>
    </w:p>
    <w:p>
      <w:pPr>
        <w:numPr>
          <w:ilvl w:val="0"/>
          <w:numId w:val="1001"/>
        </w:numPr>
        <w:pStyle w:val="Compact"/>
      </w:pPr>
      <w:r>
        <w:t xml:space="preserve">Government of Pakistan. (2023). *Annual Report on Petroleum Sector Development*. Ministry of Energy.</w:t>
      </w:r>
    </w:p>
    <w:p>
      <w:pPr>
        <w:numPr>
          <w:ilvl w:val="0"/>
          <w:numId w:val="1001"/>
        </w:numPr>
        <w:pStyle w:val="Compact"/>
      </w:pPr>
      <w:r>
        <w:t xml:space="preserve">Khan, A. R., &amp; Ali, S. (2022). *Optimization Techniques in Karachi Refineries*. International Journal of Engineering and Technology, 8(4), 112-130.</w:t>
      </w:r>
    </w:p>
    <w:p>
      <w:pPr>
        <w:numPr>
          <w:ilvl w:val="0"/>
          <w:numId w:val="1001"/>
        </w:numPr>
        <w:pStyle w:val="Compact"/>
      </w:pPr>
      <w:r>
        <w:t xml:space="preserve">Memon, N. B. (2020). *The Role of LNG Terminals in Karachi’s Energy Mix*. Pakistan Economic Review, 59(2), 89-104.</w:t>
      </w:r>
    </w:p>
    <w:p>
      <w:pPr>
        <w:numPr>
          <w:ilvl w:val="0"/>
          <w:numId w:val="1001"/>
        </w:numPr>
        <w:pStyle w:val="Compact"/>
      </w:pPr>
      <w:r>
        <w:t xml:space="preserve">Pakistan Bureau of Statistics. (2023). *Industrial Production Data: Karachi Division*. PBS Publications.</w:t>
      </w:r>
    </w:p>
    <w:p>
      <w:pPr>
        <w:numPr>
          <w:ilvl w:val="0"/>
          <w:numId w:val="1001"/>
        </w:numPr>
        <w:pStyle w:val="Compact"/>
      </w:pPr>
      <w:r>
        <w:t xml:space="preserve">Siddiqui, T., &amp; Ahmed, F. (2019). *Enhanced Oil Recovery Methods in Mature Fields of Sindh*. SPE Journal, 14(1), 78-92.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Evolving Energy Landscape of Pakistan, Karachi</dc:title>
  <dc:creator/>
  <dc:language>en</dc:language>
  <cp:keywords/>
  <dcterms:created xsi:type="dcterms:W3CDTF">2026-07-29T07:17:48Z</dcterms:created>
  <dcterms:modified xsi:type="dcterms:W3CDTF">2026-07-29T07:17:48Z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