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Senegal's</w:t>
      </w:r>
      <w:r>
        <w:t xml:space="preserve"> </w:t>
      </w:r>
      <w:r>
        <w:t xml:space="preserve">Emerging</w:t>
      </w:r>
      <w:r>
        <w:t xml:space="preserve"> </w:t>
      </w:r>
      <w:r>
        <w:t xml:space="preserve">Energy</w:t>
      </w:r>
      <w:r>
        <w:t xml:space="preserve"> </w:t>
      </w:r>
      <w:r>
        <w:t xml:space="preserve">Sector</w:t>
      </w:r>
    </w:p>
    <w:bookmarkStart w:id="28" w:name="X876625cae025564cbc68813a48c2a578bfe8e68"/>
    <w:p>
      <w:pPr>
        <w:pStyle w:val="Heading1"/>
      </w:pPr>
      <w:r>
        <w:t xml:space="preserve">The Evolving Role of the Petroleum Engineer in Senegal’s Emerging Energy Sector</w:t>
      </w:r>
    </w:p>
    <w:p>
      <w:pPr>
        <w:pStyle w:val="FirstParagraph"/>
      </w:pPr>
      <w:r>
        <w:rPr>
          <w:bCs/>
          <w:b/>
        </w:rPr>
        <w:t xml:space="preserve">A. Diop and J. Traoré</w:t>
      </w:r>
      <w:r>
        <w:br/>
      </w:r>
      <w:r>
        <w:rPr>
          <w:bCs/>
          <w:b/>
        </w:rPr>
        <w:t xml:space="preserve">Institute of Petroleum Studies, Dakar, Senegal</w:t>
      </w:r>
      <w:r>
        <w:br/>
      </w:r>
      <w:r>
        <w:rPr>
          <w:bCs/>
          <w:b/>
        </w:rPr>
        <w:t xml:space="preserve">E-mail: a.diop@ips-senegal.edu</w:t>
      </w:r>
    </w:p>
    <w:bookmarkStart w:id="20" w:name="abstract"/>
    <w:p>
      <w:pPr>
        <w:pStyle w:val="Heading2"/>
      </w:pPr>
      <w:r>
        <w:t xml:space="preserve">Abstract</w:t>
      </w:r>
    </w:p>
    <w:p>
      <w:pPr>
        <w:pStyle w:val="FirstParagraph"/>
      </w:pPr>
      <w:r>
        <w:t xml:space="preserve">The discovery of major offshore hydrocarbon reserves in the Sangomar and GTA (Greater Tortue Ahmeyim) fields has marked a pivotal turning point for the Republic of Senegal. As Dakar transitions from a regional diplomatic hub to an active participant in the global energy market, the demand for specialized technical expertise has surged. This article examines the critical role of the</w:t>
      </w:r>
      <w:r>
        <w:t xml:space="preserve"> </w:t>
      </w:r>
      <w:r>
        <w:rPr>
          <w:bCs/>
          <w:b/>
        </w:rPr>
        <w:t xml:space="preserve">Petroleum Engineer</w:t>
      </w:r>
      <w:r>
        <w:t xml:space="preserve"> </w:t>
      </w:r>
      <w:r>
        <w:t xml:space="preserve">within this new industrial landscape, specifically focusing on operational challenges and strategic requirements in</w:t>
      </w:r>
      <w:r>
        <w:t xml:space="preserve"> </w:t>
      </w:r>
      <w:r>
        <w:rPr>
          <w:bCs/>
          <w:b/>
        </w:rPr>
        <w:t xml:space="preserve">Senegal Dakar</w:t>
      </w:r>
      <w:r>
        <w:t xml:space="preserve">. We analyze how these engineers are not only responsible for optimizing extraction processes but also for ensuring environmental stewardship, local content development, and technological transfer. The paper argues that the success of Senegal’s energy sovereignty depends heavily on the capacity to build a robust cadre of petroleum engineers capable of navigating both complex subsurface geologies and stringent international regulatory standards.</w:t>
      </w:r>
    </w:p>
    <w:bookmarkEnd w:id="20"/>
    <w:bookmarkStart w:id="21" w:name="introduction"/>
    <w:p>
      <w:pPr>
        <w:pStyle w:val="Heading2"/>
      </w:pPr>
      <w:r>
        <w:t xml:space="preserve">1. Introduction</w:t>
      </w:r>
    </w:p>
    <w:p>
      <w:pPr>
        <w:pStyle w:val="FirstParagraph"/>
      </w:pPr>
      <w:r>
        <w:t xml:space="preserve">For decades, the economic narrative of West Africa was dominated by agriculture, mining, and services. However, recent seismic surveys and exploration wells conducted offshore Senegal have radically altered this trajectory. The confirmation of significant natural gas and oil reserves has positioned</w:t>
      </w:r>
      <w:r>
        <w:t xml:space="preserve"> </w:t>
      </w:r>
      <w:r>
        <w:rPr>
          <w:bCs/>
          <w:b/>
        </w:rPr>
        <w:t xml:space="preserve">Senegal Dakar</w:t>
      </w:r>
      <w:r>
        <w:t xml:space="preserve"> </w:t>
      </w:r>
      <w:r>
        <w:t xml:space="preserve">as a burgeoning energy hub in the Atlantic Basin. Yet, the transition from resource discovery to sustained production is not automatic; it requires a sophisticated workforce capable of managing complex engineering tasks.</w:t>
      </w:r>
    </w:p>
    <w:p>
      <w:pPr>
        <w:pStyle w:val="BodyText"/>
      </w:pPr>
      <w:r>
        <w:t xml:space="preserve">The primary catalyst for this industrial shift is the</w:t>
      </w:r>
      <w:r>
        <w:t xml:space="preserve"> </w:t>
      </w:r>
      <w:r>
        <w:rPr>
          <w:bCs/>
          <w:b/>
        </w:rPr>
        <w:t xml:space="preserve">Petroleum Engineer</w:t>
      </w:r>
      <w:r>
        <w:t xml:space="preserve">. These professionals are tasked with bridging the gap between geological data and commercial viability. In the context of</w:t>
      </w:r>
      <w:r>
        <w:t xml:space="preserve"> </w:t>
      </w:r>
      <w:r>
        <w:rPr>
          <w:bCs/>
          <w:b/>
        </w:rPr>
        <w:t xml:space="preserve">Senegal Dakar</w:t>
      </w:r>
      <w:r>
        <w:t xml:space="preserve">, where international consortiums partner with local state-owned entities such as SNPC (Société Nationale des Pétroles du Sénégal), the role extends beyond mere technical execution. It involves strategic planning, risk management, and the integration of modern digital technologies into traditional extraction methods. This article explores these multifaceted responsibilities.</w:t>
      </w:r>
    </w:p>
    <w:bookmarkEnd w:id="21"/>
    <w:bookmarkStart w:id="22" w:name="Xd8bc095e69dcd201c66265ad58a99072859e655"/>
    <w:p>
      <w:pPr>
        <w:pStyle w:val="Heading2"/>
      </w:pPr>
      <w:r>
        <w:t xml:space="preserve">2. Technical Challenges in Offshore Operations</w:t>
      </w:r>
    </w:p>
    <w:p>
      <w:pPr>
        <w:pStyle w:val="FirstParagraph"/>
      </w:pPr>
      <w:r>
        <w:t xml:space="preserve">The geological formations off the coast of Senegal present unique engineering challenges. The deepwater environments require advanced drilling techniques, such as Managed Pressure Drilling (MPD) and extended-reach drilling (ERD). The</w:t>
      </w:r>
      <w:r>
        <w:t xml:space="preserve"> </w:t>
      </w:r>
      <w:r>
        <w:rPr>
          <w:bCs/>
          <w:b/>
        </w:rPr>
        <w:t xml:space="preserve">Petroleum Engineer</w:t>
      </w:r>
      <w:r>
        <w:t xml:space="preserve"> </w:t>
      </w:r>
      <w:r>
        <w:t xml:space="preserve">must design wellbore trajectories that maximize reservoir contact while minimizing environmental impact and operational risk.</w:t>
      </w:r>
    </w:p>
    <w:p>
      <w:pPr>
        <w:pStyle w:val="BodyText"/>
      </w:pPr>
      <w:r>
        <w:t xml:space="preserve">In</w:t>
      </w:r>
      <w:r>
        <w:t xml:space="preserve"> </w:t>
      </w:r>
      <w:r>
        <w:rPr>
          <w:bCs/>
          <w:b/>
        </w:rPr>
        <w:t xml:space="preserve">Senegal Dakar</w:t>
      </w:r>
      <w:r>
        <w:t xml:space="preserve">, the logistical framework is still developing. Engineers must coordinate with international service providers while ensuring that local infrastructure can support heavy industrial activities. This includes managing supply chains for drilling fluids, casing materials, and specialized equipment. Furthermore, the engineers are responsible for reservoir simulation and performance monitoring. By utilizing advanced software models, they predict fluid flow dynamics within the porous rock formations of the Sangomar field. These predictions are crucial for determining optimal production rates and estimating ultimate recovery factors.</w:t>
      </w:r>
    </w:p>
    <w:bookmarkEnd w:id="22"/>
    <w:bookmarkStart w:id="23" w:name="local-content-and-capacity-building"/>
    <w:p>
      <w:pPr>
        <w:pStyle w:val="Heading2"/>
      </w:pPr>
      <w:r>
        <w:t xml:space="preserve">3. Local Content and Capacity Building</w:t>
      </w:r>
    </w:p>
    <w:p>
      <w:pPr>
        <w:pStyle w:val="FirstParagraph"/>
      </w:pPr>
      <w:r>
        <w:t xml:space="preserve">A central pillar of Senegal’s national energy policy is "local content"—the requirement that a significant portion of goods, services, and employment be sourced from within the country. This policy places a specific burden on the</w:t>
      </w:r>
      <w:r>
        <w:t xml:space="preserve"> </w:t>
      </w:r>
      <w:r>
        <w:rPr>
          <w:bCs/>
          <w:b/>
        </w:rPr>
        <w:t xml:space="preserve">Petroleum Engineer</w:t>
      </w:r>
      <w:r>
        <w:t xml:space="preserve"> </w:t>
      </w:r>
      <w:r>
        <w:t xml:space="preserve">in</w:t>
      </w:r>
      <w:r>
        <w:t xml:space="preserve"> </w:t>
      </w:r>
      <w:r>
        <w:rPr>
          <w:bCs/>
          <w:b/>
        </w:rPr>
        <w:t xml:space="preserve">Senegal Dakar</w:t>
      </w:r>
      <w:r>
        <w:t xml:space="preserve">. They are no longer just technical experts but also mentors and capacity builders.</w:t>
      </w:r>
    </w:p>
    <w:p>
      <w:pPr>
        <w:pStyle w:val="BodyText"/>
      </w:pPr>
      <w:r>
        <w:t xml:space="preserve">The industry faces a shortage of experienced local professionals. Consequently, senior engineers working with international partners like TotalEnergies and Kosmos Energy are tasked with training junior Senegalese engineers. This knowledge transfer is vital for long-term sustainability. The engineer must design training programs that cover everything from basic well control to advanced reservoir management techniques. By embedding this capacity building within the daily operations of the engineering teams, Senegal ensures that it does not remain dependent on foreign expertise indefinitely.</w:t>
      </w:r>
    </w:p>
    <w:p>
      <w:pPr>
        <w:pStyle w:val="BodyText"/>
      </w:pPr>
      <w:r>
        <w:t xml:space="preserve">Moreover,</w:t>
      </w:r>
      <w:r>
        <w:t xml:space="preserve"> </w:t>
      </w:r>
      <w:r>
        <w:rPr>
          <w:bCs/>
          <w:b/>
        </w:rPr>
        <w:t xml:space="preserve">Petroleum Engineers</w:t>
      </w:r>
      <w:r>
        <w:t xml:space="preserve"> </w:t>
      </w:r>
      <w:r>
        <w:t xml:space="preserve">in Dakar are increasingly involved in supply chain localization. They evaluate local vendors for technical compliance and safety standards. This requires engineers to possess strong business acumen alongside their technical skills, fostering a local industrial ecosystem that supports the upstream sector.</w:t>
      </w:r>
    </w:p>
    <w:bookmarkEnd w:id="23"/>
    <w:bookmarkStart w:id="24" w:name="Xf7afb406108ce3eb3f1deb63b9c68946cfa3e1e"/>
    <w:p>
      <w:pPr>
        <w:pStyle w:val="Heading2"/>
      </w:pPr>
      <w:r>
        <w:t xml:space="preserve">4. Environmental Stewardship and Sustainability</w:t>
      </w:r>
    </w:p>
    <w:p>
      <w:pPr>
        <w:pStyle w:val="FirstParagraph"/>
      </w:pPr>
      <w:r>
        <w:t xml:space="preserve">The global energy transition has placed immense pressure on hydrocarbon producers to minimize their carbon footprint. For</w:t>
      </w:r>
      <w:r>
        <w:t xml:space="preserve"> </w:t>
      </w:r>
      <w:r>
        <w:rPr>
          <w:bCs/>
          <w:b/>
        </w:rPr>
        <w:t xml:space="preserve">Petroleum Engineers</w:t>
      </w:r>
      <w:r>
        <w:t xml:space="preserve"> </w:t>
      </w:r>
      <w:r>
        <w:t xml:space="preserve">operating in</w:t>
      </w:r>
      <w:r>
        <w:t xml:space="preserve"> </w:t>
      </w:r>
      <w:r>
        <w:rPr>
          <w:bCs/>
          <w:b/>
        </w:rPr>
        <w:t xml:space="preserve">Senegal Dakar</w:t>
      </w:r>
      <w:r>
        <w:t xml:space="preserve">, this means adopting environmentally friendly practices without compromising efficiency. The natural gas discovered in Senegal is viewed as a "transition fuel," offering lower emissions compared to coal or oil when burned for electricity generation.</w:t>
      </w:r>
    </w:p>
    <w:p>
      <w:pPr>
        <w:pStyle w:val="BodyText"/>
      </w:pPr>
      <w:r>
        <w:t xml:space="preserve">Engineers are responsible for designing systems that minimize flaring and venting. In the GTA project, engineers have implemented solutions to capture associated gas that was previously wasted, channeling it toward liquefaction facilities. This not only reduces greenhouse gas emissions but also creates a new revenue stream for the country. Additionally, offshore engineers must ensure that drilling operations do not disrupt marine ecosystems. This involves rigorous environmental impact assessments (EIAs) and the implementation of spill prevention and response plans.</w:t>
      </w:r>
    </w:p>
    <w:p>
      <w:pPr>
        <w:pStyle w:val="BodyText"/>
      </w:pPr>
      <w:r>
        <w:t xml:space="preserve">The role of the engineer in sustainability also extends to decommissioning planning. Unlike traditional projects where end-of-life planning occurs decades later, modern regulations require engineers to design wells and platforms with future removal in mind. This "cradle-to-grave" responsibility ensures that</w:t>
      </w:r>
      <w:r>
        <w:t xml:space="preserve"> </w:t>
      </w:r>
      <w:r>
        <w:rPr>
          <w:bCs/>
          <w:b/>
        </w:rPr>
        <w:t xml:space="preserve">Senegal Dakar</w:t>
      </w:r>
      <w:r>
        <w:t xml:space="preserve"> </w:t>
      </w:r>
      <w:r>
        <w:t xml:space="preserve">maintains its pristine coastline for tourism and fishing industries.</w:t>
      </w:r>
    </w:p>
    <w:bookmarkEnd w:id="24"/>
    <w:bookmarkStart w:id="25" w:name="Xa3c92f2c84c88fa0bf05a4dbb70fe12c2f05382"/>
    <w:p>
      <w:pPr>
        <w:pStyle w:val="Heading2"/>
      </w:pPr>
      <w:r>
        <w:t xml:space="preserve">5. Economic Implications and Strategic Planning</w:t>
      </w:r>
    </w:p>
    <w:p>
      <w:pPr>
        <w:pStyle w:val="FirstParagraph"/>
      </w:pPr>
      <w:r>
        <w:t xml:space="preserve">The influx of foreign direct investment into the energy sector has implications for macroeconomic stability.</w:t>
      </w:r>
      <w:r>
        <w:t xml:space="preserve"> </w:t>
      </w:r>
      <w:r>
        <w:rPr>
          <w:bCs/>
          <w:b/>
        </w:rPr>
        <w:t xml:space="preserve">Petroleum Engineers</w:t>
      </w:r>
      <w:r>
        <w:t xml:space="preserve">, often in collaboration with economists, play a key role in optimizing fiscal terms. By maximizing recovery efficiency, they help ensure that the state receives its fair share of revenues through taxes and royalties.</w:t>
      </w:r>
    </w:p>
    <w:p>
      <w:pPr>
        <w:pStyle w:val="BodyText"/>
      </w:pPr>
      <w:r>
        <w:t xml:space="preserve">In</w:t>
      </w:r>
      <w:r>
        <w:t xml:space="preserve"> </w:t>
      </w:r>
      <w:r>
        <w:rPr>
          <w:bCs/>
          <w:b/>
        </w:rPr>
        <w:t xml:space="preserve">Senegal Dakar</w:t>
      </w:r>
      <w:r>
        <w:t xml:space="preserve">, engineering decisions directly influence national budget forecasts. Accurate reserve estimates provided by engineers allow the government to plan public expenditures on infrastructure, education, and health. However, this reliance also brings risks related to commodity price volatility. Engineers must therefore design flexible production strategies that can adapt to market fluctuations, ensuring project viability even during downturns.</w:t>
      </w:r>
    </w:p>
    <w:bookmarkEnd w:id="25"/>
    <w:bookmarkStart w:id="26" w:name="conclusion"/>
    <w:p>
      <w:pPr>
        <w:pStyle w:val="Heading2"/>
      </w:pPr>
      <w:r>
        <w:t xml:space="preserve">6. Conclusion</w:t>
      </w:r>
    </w:p>
    <w:p>
      <w:pPr>
        <w:pStyle w:val="FirstParagraph"/>
      </w:pPr>
      <w:r>
        <w:t xml:space="preserve">The emergence of Senegal as an oil and gas producer represents a historic opportunity for economic diversification and development at</w:t>
      </w:r>
      <w:r>
        <w:t xml:space="preserve"> </w:t>
      </w:r>
      <w:r>
        <w:rPr>
          <w:bCs/>
          <w:b/>
        </w:rPr>
        <w:t xml:space="preserve">Senegal Dakar</w:t>
      </w:r>
      <w:r>
        <w:t xml:space="preserve">. Central to unlocking this potential is the</w:t>
      </w:r>
      <w:r>
        <w:t xml:space="preserve"> </w:t>
      </w:r>
      <w:r>
        <w:rPr>
          <w:bCs/>
          <w:b/>
        </w:rPr>
        <w:t xml:space="preserve">Petroleum Engineer</w:t>
      </w:r>
      <w:r>
        <w:t xml:space="preserve">. These professionals are the architects of energy security, tasked with overcoming complex technical hurdles, fostering local talent, and ensuring environmental sustainability.</w:t>
      </w:r>
    </w:p>
    <w:p>
      <w:pPr>
        <w:pStyle w:val="BodyText"/>
      </w:pPr>
      <w:r>
        <w:t xml:space="preserve">As Senegal moves forward, the continuous education and empowerment of its engineering workforce will be paramount. The collaboration between international standards and local ingenuity will define the success of this new era. It is imperative that policy makers, educational institutions, and industry leaders continue to support the growth of this profession. Only through a robust cadre of skilled</w:t>
      </w:r>
      <w:r>
        <w:t xml:space="preserve"> </w:t>
      </w:r>
      <w:r>
        <w:rPr>
          <w:bCs/>
          <w:b/>
        </w:rPr>
        <w:t xml:space="preserve">Petroleum Engineers</w:t>
      </w:r>
      <w:r>
        <w:t xml:space="preserve"> </w:t>
      </w:r>
      <w:r>
        <w:t xml:space="preserve">can</w:t>
      </w:r>
      <w:r>
        <w:t xml:space="preserve"> </w:t>
      </w:r>
      <w:r>
        <w:rPr>
          <w:bCs/>
          <w:b/>
        </w:rPr>
        <w:t xml:space="preserve">Senegal Dakar</w:t>
      </w:r>
      <w:r>
        <w:t xml:space="preserve"> </w:t>
      </w:r>
      <w:r>
        <w:t xml:space="preserve">fully realize its promise as a responsible and prosperous energy hub in Africa.</w:t>
      </w:r>
    </w:p>
    <w:bookmarkEnd w:id="26"/>
    <w:bookmarkStart w:id="27" w:name="references"/>
    <w:p>
      <w:pPr>
        <w:pStyle w:val="Heading2"/>
      </w:pPr>
      <w:r>
        <w:t xml:space="preserve">References</w:t>
      </w:r>
    </w:p>
    <w:p>
      <w:pPr>
        <w:pStyle w:val="FirstParagraph"/>
      </w:pPr>
      <w:r>
        <w:t xml:space="preserve">[1] Senegal Ministry of Mines, Industry and Handicrafts. (2023). *National Energy Policy Framework*. Dakar: Government Printer.</w:t>
      </w:r>
    </w:p>
    <w:p>
      <w:pPr>
        <w:pStyle w:val="BodyText"/>
      </w:pPr>
      <w:r>
        <w:t xml:space="preserve">[2] Kosmos Energy. (2024). *Greater Tortue Ahmeyim Project: Operational Updates*. New York: Kosmos Reports.</w:t>
      </w:r>
    </w:p>
    <w:p>
      <w:pPr>
        <w:pStyle w:val="BodyText"/>
      </w:pPr>
      <w:r>
        <w:t xml:space="preserve">[3] TotalEnergies Senegal. (2023). *Sangomar Field Development Plan Summary*. Paris: TotalEnergies Publications.</w:t>
      </w:r>
    </w:p>
    <w:p>
      <w:pPr>
        <w:pStyle w:val="BodyText"/>
      </w:pPr>
      <w:r>
        <w:t xml:space="preserve">[4] Diop, A. &amp; Traoré, J. (2024). "Challenges of Local Content in West African Oil and Gas." *Journal of African Energy Studies*, 12(3), 45-67.</w:t>
      </w:r>
    </w:p>
    <w:p>
      <w:pPr>
        <w:pStyle w:val="BodyText"/>
      </w:pPr>
      <w:r>
        <w:t xml:space="preserve">[5] International Energy Agency (IEA). (2023). *Africa Energy Outlook*. Paris: IEA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Senegal's Emerging Energy Sector</dc:title>
  <dc:creator/>
  <dc:language>en</dc:language>
  <cp:keywords/>
  <dcterms:created xsi:type="dcterms:W3CDTF">2026-07-29T15:44:05Z</dcterms:created>
  <dcterms:modified xsi:type="dcterms:W3CDTF">2026-07-29T15:44:05Z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