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Manchester:</w:t>
      </w:r>
      <w:r>
        <w:t xml:space="preserve"> </w:t>
      </w:r>
      <w:r>
        <w:t xml:space="preserve">Navigating</w:t>
      </w:r>
      <w:r>
        <w:t xml:space="preserve"> </w:t>
      </w:r>
      <w:r>
        <w:t xml:space="preserve">the</w:t>
      </w:r>
      <w:r>
        <w:t xml:space="preserve"> </w:t>
      </w:r>
      <w:r>
        <w:t xml:space="preserve">Energy</w:t>
      </w:r>
      <w:r>
        <w:t xml:space="preserve"> </w:t>
      </w:r>
      <w:r>
        <w:t xml:space="preserve">Transition</w:t>
      </w:r>
    </w:p>
    <w:bookmarkStart w:id="31" w:name="X3c2963573c5407c581df828390809295ad36589"/>
    <w:p>
      <w:pPr>
        <w:pStyle w:val="Heading1"/>
      </w:pPr>
      <w:r>
        <w:t xml:space="preserve">The Evolving Role of the Petroleum Engineer in United Kingdom Manchester: Navigating the Energy Transition</w:t>
      </w:r>
    </w:p>
    <w:p>
      <w:pPr>
        <w:pStyle w:val="FirstParagraph"/>
      </w:pPr>
      <w:r>
        <w:rPr>
          <w:iCs/>
          <w:i/>
          <w:bCs/>
          <w:b/>
        </w:rPr>
        <w:t xml:space="preserve">A. R. Sterling, Ph.D.</w:t>
      </w:r>
      <w:r>
        <w:br/>
      </w:r>
      <w:r>
        <w:t xml:space="preserve">Department of Energy Engineering</w:t>
      </w:r>
      <w:r>
        <w:br/>
      </w:r>
      <w:r>
        <w:t xml:space="preserve">University of Manchester</w:t>
      </w:r>
      <w:r>
        <w:br/>
      </w:r>
      <w:r>
        <w:t xml:space="preserve">Oxford Road, Manchester M13 9PL, United Kingdom</w:t>
      </w:r>
      <w:r>
        <w:br/>
      </w:r>
    </w:p>
    <w:bookmarkStart w:id="20" w:name="abstract"/>
    <w:p>
      <w:pPr>
        <w:pStyle w:val="Heading2"/>
      </w:pPr>
      <w:r>
        <w:t xml:space="preserve">Abstract</w:t>
      </w:r>
    </w:p>
    <w:p>
      <w:pPr>
        <w:pStyle w:val="FirstParagraph"/>
      </w:pPr>
      <w:r>
        <w:t xml:space="preserve">This paper examines the critical transformation of the</w:t>
      </w:r>
      <w:r>
        <w:t xml:space="preserve"> </w:t>
      </w:r>
      <w:r>
        <w:rPr>
          <w:bCs/>
          <w:b/>
        </w:rPr>
        <w:t xml:space="preserve">Petroleum Engineer</w:t>
      </w:r>
      <w:r>
        <w:t xml:space="preserve">'s role within the specific socio-economic and industrial context of</w:t>
      </w:r>
      <w:r>
        <w:t xml:space="preserve"> </w:t>
      </w:r>
      <w:r>
        <w:rPr>
          <w:bCs/>
          <w:b/>
        </w:rPr>
        <w:t xml:space="preserve">United Kingdom Manchester</w:t>
      </w:r>
      <w:r>
        <w:t xml:space="preserve">. As the global energy sector pivots away from fossil fuels toward net-zero objectives, traditional reservoir engineering competencies are being repurposed for carbon capture, utilization, and storage (CCUS) projects. This study highlights Manchester’s emergence as a northern hub for energy innovation and analyzes how local academic institutions and industry partners are redefining the curriculum and professional mandates of petroleum engineers. The findings suggest that the modern</w:t>
      </w:r>
      <w:r>
        <w:t xml:space="preserve"> </w:t>
      </w:r>
      <w:r>
        <w:rPr>
          <w:bCs/>
          <w:b/>
        </w:rPr>
        <w:t xml:space="preserve">Petroleum Engineer</w:t>
      </w:r>
      <w:r>
        <w:t xml:space="preserve"> </w:t>
      </w:r>
      <w:r>
        <w:t xml:space="preserve">in</w:t>
      </w:r>
      <w:r>
        <w:t xml:space="preserve"> </w:t>
      </w:r>
      <w:r>
        <w:rPr>
          <w:bCs/>
          <w:b/>
        </w:rPr>
        <w:t xml:space="preserve">United Kingdom Manchester</w:t>
      </w:r>
      <w:r>
        <w:t xml:space="preserve"> </w:t>
      </w:r>
      <w:r>
        <w:t xml:space="preserve">is not merely an extractor of hydrocarbons but a strategic manager of subsurface assets in a decarbonizing economy.</w:t>
      </w:r>
    </w:p>
    <w:bookmarkEnd w:id="20"/>
    <w:bookmarkStart w:id="21" w:name="introduction"/>
    <w:p>
      <w:pPr>
        <w:pStyle w:val="Heading2"/>
      </w:pPr>
      <w:r>
        <w:t xml:space="preserve">1. Introduction</w:t>
      </w:r>
    </w:p>
    <w:p>
      <w:pPr>
        <w:pStyle w:val="FirstParagraph"/>
      </w:pPr>
      <w:r>
        <w:t xml:space="preserve">The historical significance of petroleum engineering lies in the efficient and safe extraction of oil and gas from underground reservoirs. However, the contemporary landscape is defined by urgent climate mandates and legislative frameworks designed to achieve net-zero carbon emissions by 2050. In this context, the</w:t>
      </w:r>
      <w:r>
        <w:t xml:space="preserve"> </w:t>
      </w:r>
      <w:r>
        <w:rPr>
          <w:bCs/>
          <w:b/>
        </w:rPr>
        <w:t xml:space="preserve">Petroleum Engineer</w:t>
      </w:r>
      <w:r>
        <w:t xml:space="preserve"> </w:t>
      </w:r>
      <w:r>
        <w:t xml:space="preserve">faces a paradigm shift that requires a fundamental re-evaluation of technical skills and strategic objectives. Nowhere is this transformation more visible than in the North West of England, specifically within</w:t>
      </w:r>
      <w:r>
        <w:t xml:space="preserve"> </w:t>
      </w:r>
      <w:r>
        <w:rPr>
          <w:bCs/>
          <w:b/>
        </w:rPr>
        <w:t xml:space="preserve">United Kingdom Manchester</w:t>
      </w:r>
      <w:r>
        <w:t xml:space="preserve">, where industrial heritage meets cutting-edge sustainable technology.</w:t>
      </w:r>
    </w:p>
    <w:p>
      <w:pPr>
        <w:pStyle w:val="BodyText"/>
      </w:pPr>
      <w:r>
        <w:rPr>
          <w:bCs/>
          <w:b/>
        </w:rPr>
        <w:t xml:space="preserve">Manchester</w:t>
      </w:r>
      <w:r>
        <w:t xml:space="preserve">, long celebrated for its textile history, has successfully rebranded itself as a leading center for digital and energy innovation. The presence of major research facilities, such as the National Grid Innovation Hub and various university-led consortia, positions</w:t>
      </w:r>
      <w:r>
        <w:t xml:space="preserve"> </w:t>
      </w:r>
      <w:r>
        <w:rPr>
          <w:bCs/>
          <w:b/>
        </w:rPr>
        <w:t xml:space="preserve">United Kingdom Manchester</w:t>
      </w:r>
      <w:r>
        <w:t xml:space="preserve"> </w:t>
      </w:r>
      <w:r>
        <w:t xml:space="preserve">as a pivotal node in the UK’s broader energy strategy. Consequently, the role of the</w:t>
      </w:r>
      <w:r>
        <w:t xml:space="preserve"> </w:t>
      </w:r>
      <w:r>
        <w:rPr>
          <w:bCs/>
          <w:b/>
        </w:rPr>
        <w:t xml:space="preserve">Petroleum Engineer</w:t>
      </w:r>
      <w:r>
        <w:t xml:space="preserve"> </w:t>
      </w:r>
      <w:r>
        <w:t xml:space="preserve">in this region is evolving from pure extraction to integrated subsurface management, encompassing geothermal energy, hydrogen storage, and carbon sequestration.</w:t>
      </w:r>
    </w:p>
    <w:bookmarkEnd w:id="21"/>
    <w:bookmarkStart w:id="22" w:name="Xe903bee7daa0b68a589e9fcf616cff9cadea8db"/>
    <w:p>
      <w:pPr>
        <w:pStyle w:val="Heading2"/>
      </w:pPr>
      <w:r>
        <w:t xml:space="preserve">2. The Manchester Context: Industrial Heritage and Innovation</w:t>
      </w:r>
    </w:p>
    <w:p>
      <w:pPr>
        <w:pStyle w:val="FirstParagraph"/>
      </w:pPr>
      <w:r>
        <w:t xml:space="preserve">To understand the current trajectory of petroleum engineering in</w:t>
      </w:r>
      <w:r>
        <w:t xml:space="preserve"> </w:t>
      </w:r>
      <w:r>
        <w:rPr>
          <w:bCs/>
          <w:b/>
        </w:rPr>
        <w:t xml:space="preserve">United Kingdom Manchester</w:t>
      </w:r>
      <w:r>
        <w:t xml:space="preserve">, one must acknowledge the region’s deep-rooted connection to hydrocarbon extraction. The Preston Basin, located just north of</w:t>
      </w:r>
      <w:r>
        <w:t xml:space="preserve"> </w:t>
      </w:r>
      <w:r>
        <w:rPr>
          <w:bCs/>
          <w:b/>
        </w:rPr>
        <w:t xml:space="preserve">Manchester</w:t>
      </w:r>
      <w:r>
        <w:t xml:space="preserve">, has a long history of gas production. While onshore activity has diminished compared to offshore North Sea operations, the technical expertise remains deeply embedded in the local workforce and academic institutions.</w:t>
      </w:r>
    </w:p>
    <w:p>
      <w:pPr>
        <w:pStyle w:val="BodyText"/>
      </w:pPr>
      <w:r>
        <w:t xml:space="preserve">The University of Manchester, with its renowned Faculty of Engineering and Physical Sciences, plays a crucial role in this ecosystem. The institution acts as a bridge between traditional petroleum engineering practices and emerging green technologies. Students studying to become</w:t>
      </w:r>
      <w:r>
        <w:t xml:space="preserve"> </w:t>
      </w:r>
      <w:r>
        <w:rPr>
          <w:bCs/>
          <w:b/>
        </w:rPr>
        <w:t xml:space="preserve">Petroleum Engineers</w:t>
      </w:r>
      <w:r>
        <w:t xml:space="preserve"> </w:t>
      </w:r>
      <w:r>
        <w:t xml:space="preserve">in</w:t>
      </w:r>
      <w:r>
        <w:t xml:space="preserve"> </w:t>
      </w:r>
      <w:r>
        <w:rPr>
          <w:bCs/>
          <w:b/>
        </w:rPr>
        <w:t xml:space="preserve">United Kingdom Manchester</w:t>
      </w:r>
      <w:r>
        <w:t xml:space="preserve"> </w:t>
      </w:r>
      <w:r>
        <w:t xml:space="preserve">are increasingly exposed to interdisciplinary coursework that integrates fluid dynamics, thermodynamics, and environmental science. This academic environment fosters engineers who are not only technically proficient but also acutely aware of the environmental implications of their work.</w:t>
      </w:r>
    </w:p>
    <w:bookmarkEnd w:id="22"/>
    <w:bookmarkStart w:id="26" w:name="X1ef356053f4551381f16e98b9ae6b0251dfd696"/>
    <w:p>
      <w:pPr>
        <w:pStyle w:val="Heading2"/>
      </w:pPr>
      <w:r>
        <w:t xml:space="preserve">3. Redefining the Petroleum Engineer’s Skill Set</w:t>
      </w:r>
    </w:p>
    <w:p>
      <w:pPr>
        <w:pStyle w:val="FirstParagraph"/>
      </w:pPr>
      <w:r>
        <w:t xml:space="preserve">The core competencies required for a</w:t>
      </w:r>
      <w:r>
        <w:t xml:space="preserve"> </w:t>
      </w:r>
      <w:r>
        <w:rPr>
          <w:bCs/>
          <w:b/>
        </w:rPr>
        <w:t xml:space="preserve">Petroleum Engineer</w:t>
      </w:r>
      <w:r>
        <w:t xml:space="preserve"> </w:t>
      </w:r>
      <w:r>
        <w:t xml:space="preserve">in</w:t>
      </w:r>
      <w:r>
        <w:t xml:space="preserve"> </w:t>
      </w:r>
      <w:r>
        <w:rPr>
          <w:bCs/>
          <w:b/>
        </w:rPr>
        <w:t xml:space="preserve">United Kingdom Manchester</w:t>
      </w:r>
    </w:p>
    <w:bookmarkStart w:id="23" w:name="X18ed52edeec36ca90e54285d133b1609b539a95"/>
    <w:p>
      <w:pPr>
        <w:pStyle w:val="Heading3"/>
      </w:pPr>
      <w:r>
        <w:t xml:space="preserve">3.1 Carbon Capture, Utilization, and Storage (CCUS)</w:t>
      </w:r>
    </w:p>
    <w:p>
      <w:pPr>
        <w:pStyle w:val="FirstParagraph"/>
      </w:pPr>
      <w:r>
        <w:t xml:space="preserve">The North West region is central to the UK’s CCUS cluster development.</w:t>
      </w:r>
      <w:r>
        <w:t xml:space="preserve"> </w:t>
      </w:r>
      <w:r>
        <w:rPr>
          <w:bCs/>
          <w:b/>
        </w:rPr>
        <w:t xml:space="preserve">Petroleum Engineers</w:t>
      </w:r>
      <w:r>
        <w:t xml:space="preserve"> </w:t>
      </w:r>
      <w:r>
        <w:t xml:space="preserve">in</w:t>
      </w:r>
      <w:r>
        <w:t xml:space="preserve"> </w:t>
      </w:r>
      <w:r>
        <w:rPr>
          <w:bCs/>
          <w:b/>
        </w:rPr>
        <w:t xml:space="preserve">United Kingdom Manchester</w:t>
      </w:r>
      <w:r>
        <w:t xml:space="preserve"> </w:t>
      </w:r>
      <w:r>
        <w:t xml:space="preserve">are increasingly tasked with identifying suitable geological formations for CO2 injection. This requires a sophisticated understanding of reservoir characterization, well integrity, and monitoring techniques to ensure that captured carbon remains securely stored underground. The engineer’s role shifts from extraction to containment, leveraging existing knowledge of porous media flow in reverse.</w:t>
      </w:r>
    </w:p>
    <w:bookmarkEnd w:id="23"/>
    <w:bookmarkStart w:id="24" w:name="hydrogen-storage"/>
    <w:p>
      <w:pPr>
        <w:pStyle w:val="Heading3"/>
      </w:pPr>
      <w:r>
        <w:t xml:space="preserve">3.2 Hydrogen Storage</w:t>
      </w:r>
    </w:p>
    <w:p>
      <w:pPr>
        <w:pStyle w:val="FirstParagraph"/>
      </w:pPr>
      <w:r>
        <w:t xml:space="preserve">As the UK moves toward a hydrogen economy, depleted gas fields are being evaluated for hydrogen storage capabilities.</w:t>
      </w:r>
      <w:r>
        <w:t xml:space="preserve"> </w:t>
      </w:r>
      <w:r>
        <w:rPr>
          <w:bCs/>
          <w:b/>
        </w:rPr>
        <w:t xml:space="preserve">Petroleum Engineers</w:t>
      </w:r>
      <w:r>
        <w:t xml:space="preserve"> </w:t>
      </w:r>
      <w:r>
        <w:t xml:space="preserve">must analyze the geochemical interactions between hydrogen and rock formations, ensuring that the stored energy does not compromise reservoir integrity or contaminate surrounding aquifers. This new application of subsurface engineering is particularly relevant to</w:t>
      </w:r>
      <w:r>
        <w:t xml:space="preserve"> </w:t>
      </w:r>
      <w:r>
        <w:rPr>
          <w:bCs/>
          <w:b/>
        </w:rPr>
        <w:t xml:space="preserve">Manchester</w:t>
      </w:r>
      <w:r>
        <w:t xml:space="preserve"> </w:t>
      </w:r>
      <w:r>
        <w:t xml:space="preserve">due to its proximity to potential storage sites in the Cheshire Basin.</w:t>
      </w:r>
    </w:p>
    <w:bookmarkEnd w:id="24"/>
    <w:bookmarkStart w:id="25" w:name="geothermal-energy-systems"/>
    <w:p>
      <w:pPr>
        <w:pStyle w:val="Heading3"/>
      </w:pPr>
      <w:r>
        <w:t xml:space="preserve">3.3 Geothermal Energy Systems</w:t>
      </w:r>
    </w:p>
    <w:p>
      <w:pPr>
        <w:pStyle w:val="FirstParagraph"/>
      </w:pPr>
      <w:r>
        <w:t xml:space="preserve">Beyond hydrocarbons,</w:t>
      </w:r>
      <w:r>
        <w:t xml:space="preserve"> </w:t>
      </w:r>
      <w:r>
        <w:rPr>
          <w:bCs/>
          <w:b/>
        </w:rPr>
        <w:t xml:space="preserve">Petroleum Engineers</w:t>
      </w:r>
      <w:r>
        <w:t xml:space="preserve"> </w:t>
      </w:r>
      <w:r>
        <w:t xml:space="preserve">are adapting their drilling and completion expertise for enhanced geothermal systems (EGS). In</w:t>
      </w:r>
      <w:r>
        <w:t xml:space="preserve"> </w:t>
      </w:r>
      <w:r>
        <w:rPr>
          <w:bCs/>
          <w:b/>
        </w:rPr>
        <w:t xml:space="preserve">United Kingdom Manchester</w:t>
      </w:r>
      <w:r>
        <w:t xml:space="preserve">, research initiatives are exploring the use of advanced drilling techniques to access deep heat sources. The interdisciplinary nature of this work requires engineers to collaborate with geologists, material scientists, and urban planners to develop sustainable heating solutions for the city.</w:t>
      </w:r>
    </w:p>
    <w:bookmarkEnd w:id="25"/>
    <w:bookmarkEnd w:id="26"/>
    <w:bookmarkStart w:id="27" w:name="Xd333e6557ec133caeeae8b9acc966620d246f45"/>
    <w:p>
      <w:pPr>
        <w:pStyle w:val="Heading2"/>
      </w:pPr>
      <w:r>
        <w:t xml:space="preserve">4. Industry-Academia Collaboration in Manchester</w:t>
      </w:r>
    </w:p>
    <w:p>
      <w:pPr>
        <w:pStyle w:val="FirstParagraph"/>
      </w:pPr>
      <w:r>
        <w:t xml:space="preserve">A defining feature of the</w:t>
      </w:r>
      <w:r>
        <w:t xml:space="preserve"> </w:t>
      </w:r>
      <w:r>
        <w:rPr>
          <w:bCs/>
          <w:b/>
        </w:rPr>
        <w:t xml:space="preserve">Petroleum Engineer</w:t>
      </w:r>
      <w:r>
        <w:t xml:space="preserve">’s evolution in</w:t>
      </w:r>
      <w:r>
        <w:t xml:space="preserve"> </w:t>
      </w:r>
      <w:r>
        <w:rPr>
          <w:bCs/>
          <w:b/>
        </w:rPr>
        <w:t xml:space="preserve">United Kingdom Manchester</w:t>
      </w:r>
      <w:r>
        <w:t xml:space="preserve"> </w:t>
      </w:r>
      <w:r>
        <w:t xml:space="preserve">is the strong collaboration between academia and industry. Major energy companies, including BP and Centrica, have established partnerships with local universities to drive innovation. These collaborations provide students and early-career engineers with access to real-world data from decommissioning projects and new CCUS developments.</w:t>
      </w:r>
    </w:p>
    <w:p>
      <w:pPr>
        <w:pStyle w:val="BodyText"/>
      </w:pPr>
      <w:r>
        <w:t xml:space="preserve">This synergy ensures that the curriculum remains relevant to industry needs while fostering a culture of sustainability. Professional bodies, such as the Society of Petroleum Engineers (SPE), have active chapters in</w:t>
      </w:r>
      <w:r>
        <w:t xml:space="preserve"> </w:t>
      </w:r>
      <w:r>
        <w:rPr>
          <w:bCs/>
          <w:b/>
        </w:rPr>
        <w:t xml:space="preserve">Manchester</w:t>
      </w:r>
      <w:r>
        <w:t xml:space="preserve">, facilitating knowledge exchange and networking among engineers transitioning into green energy roles. These forums are essential for discussing best practices in decarbonization and sharing technical challenges specific to the region.</w:t>
      </w:r>
    </w:p>
    <w:bookmarkEnd w:id="27"/>
    <w:bookmarkStart w:id="28" w:name="challenges-and-future-prospects"/>
    <w:p>
      <w:pPr>
        <w:pStyle w:val="Heading2"/>
      </w:pPr>
      <w:r>
        <w:t xml:space="preserve">5. Challenges and Future Prospects</w:t>
      </w:r>
    </w:p>
    <w:p>
      <w:pPr>
        <w:pStyle w:val="FirstParagraph"/>
      </w:pPr>
      <w:r>
        <w:t xml:space="preserve">Despite the promising trajectory, several challenges remain for</w:t>
      </w:r>
      <w:r>
        <w:t xml:space="preserve"> </w:t>
      </w:r>
      <w:r>
        <w:rPr>
          <w:bCs/>
          <w:b/>
        </w:rPr>
        <w:t xml:space="preserve">Petroleum Engineers</w:t>
      </w:r>
      <w:r>
        <w:t xml:space="preserve"> </w:t>
      </w:r>
      <w:r>
        <w:t xml:space="preserve">in</w:t>
      </w:r>
      <w:r>
        <w:t xml:space="preserve"> </w:t>
      </w:r>
      <w:r>
        <w:rPr>
          <w:bCs/>
          <w:b/>
        </w:rPr>
        <w:t xml:space="preserve">United Kingdom Manchester</w:t>
      </w:r>
      <w:r>
        <w:t xml:space="preserve">. One significant hurdle is public perception; the term "petroleum engineer" often carries negative connotations associated with environmental degradation. Rebranding efforts are necessary to highlight the positive contributions these professionals make to energy security and carbon management.</w:t>
      </w:r>
    </w:p>
    <w:p>
      <w:pPr>
        <w:pStyle w:val="BodyText"/>
      </w:pPr>
      <w:r>
        <w:t xml:space="preserve">Additionally, there is a skills gap in emerging technologies. While traditional reservoir engineering knowledge is abundant, expertise in digital twins, artificial intelligence for subsurface modeling, and advanced monitoring sensors is still developing. Continuous professional development (CPD) programs offered by institutions in</w:t>
      </w:r>
      <w:r>
        <w:t xml:space="preserve"> </w:t>
      </w:r>
      <w:r>
        <w:rPr>
          <w:bCs/>
          <w:b/>
        </w:rPr>
        <w:t xml:space="preserve">Manchester</w:t>
      </w:r>
      <w:r>
        <w:t xml:space="preserve"> </w:t>
      </w:r>
      <w:r>
        <w:t xml:space="preserve">are crucial to upskilling the existing workforce.</w:t>
      </w:r>
    </w:p>
    <w:bookmarkEnd w:id="28"/>
    <w:bookmarkStart w:id="29" w:name="conclusion"/>
    <w:p>
      <w:pPr>
        <w:pStyle w:val="Heading2"/>
      </w:pPr>
      <w:r>
        <w:t xml:space="preserve">6. Conclusion</w:t>
      </w:r>
    </w:p>
    <w:p>
      <w:pPr>
        <w:pStyle w:val="FirstParagraph"/>
      </w:pPr>
      <w:r>
        <w:t xml:space="preserve">The role of the</w:t>
      </w:r>
      <w:r>
        <w:t xml:space="preserve"> </w:t>
      </w:r>
      <w:r>
        <w:rPr>
          <w:bCs/>
          <w:b/>
        </w:rPr>
        <w:t xml:space="preserve">Petroleum Engineer</w:t>
      </w:r>
      <w:r>
        <w:t xml:space="preserve"> </w:t>
      </w:r>
      <w:r>
        <w:t xml:space="preserve">in</w:t>
      </w:r>
      <w:r>
        <w:t xml:space="preserve"> </w:t>
      </w:r>
      <w:r>
        <w:rPr>
          <w:bCs/>
          <w:b/>
        </w:rPr>
        <w:t xml:space="preserve">United Kingdom Manchester</w:t>
      </w:r>
      <w:r>
        <w:t xml:space="preserve"> </w:t>
      </w:r>
      <w:r>
        <w:t xml:space="preserve">is undergoing a profound transformation driven by global climate goals and regional industrial strategies. No longer confined to hydrocarbon extraction, these engineers are at the forefront of subsurface innovation, leading projects in CCUS, hydrogen storage, and geothermal energy. The unique ecosystem of</w:t>
      </w:r>
      <w:r>
        <w:t xml:space="preserve"> </w:t>
      </w:r>
      <w:r>
        <w:rPr>
          <w:bCs/>
          <w:b/>
        </w:rPr>
        <w:t xml:space="preserve">Manchester</w:t>
      </w:r>
      <w:r>
        <w:t xml:space="preserve">, characterized by its strong academic institutions and collaborative industry partnerships, provides an ideal environment for this evolution.</w:t>
      </w:r>
    </w:p>
    <w:p>
      <w:pPr>
        <w:pStyle w:val="BodyText"/>
      </w:pPr>
      <w:r>
        <w:t xml:space="preserve">As the UK strives toward net-zero emissions, the expertise of</w:t>
      </w:r>
      <w:r>
        <w:t xml:space="preserve"> </w:t>
      </w:r>
      <w:r>
        <w:rPr>
          <w:bCs/>
          <w:b/>
        </w:rPr>
        <w:t xml:space="preserve">Petroleum Engineers</w:t>
      </w:r>
      <w:r>
        <w:t xml:space="preserve"> </w:t>
      </w:r>
      <w:r>
        <w:t xml:space="preserve">will be indispensable in managing the geological complexities of a low-carbon future. By embracing new technologies and redefining their professional identity, engineers in</w:t>
      </w:r>
      <w:r>
        <w:t xml:space="preserve"> </w:t>
      </w:r>
      <w:r>
        <w:rPr>
          <w:bCs/>
          <w:b/>
        </w:rPr>
        <w:t xml:space="preserve">United Kingdom Manchester</w:t>
      </w:r>
      <w:r>
        <w:t xml:space="preserve"> </w:t>
      </w:r>
      <w:r>
        <w:t xml:space="preserve">are ensuring that their skills remain relevant and vital to the nation’s energy transition.</w:t>
      </w:r>
    </w:p>
    <w:bookmarkEnd w:id="29"/>
    <w:bookmarkStart w:id="30" w:name="references"/>
    <w:p>
      <w:pPr>
        <w:pStyle w:val="Heading2"/>
      </w:pPr>
      <w:r>
        <w:t xml:space="preserve">References</w:t>
      </w:r>
    </w:p>
    <w:p>
      <w:pPr>
        <w:numPr>
          <w:ilvl w:val="0"/>
          <w:numId w:val="1001"/>
        </w:numPr>
        <w:pStyle w:val="Compact"/>
      </w:pPr>
      <w:r>
        <w:rPr>
          <w:vertAlign w:val="superscript"/>
        </w:rPr>
        <w:t xml:space="preserve">[1]</w:t>
      </w:r>
      <w:r>
        <w:t xml:space="preserve"> </w:t>
      </w:r>
      <w:r>
        <w:t xml:space="preserve">Department for Business, Energy &amp; Industrial Strategy (BEIS). "Net Zero Strategy: Build Back Greener." London, UK, 2021.</w:t>
      </w:r>
    </w:p>
    <w:p>
      <w:pPr>
        <w:numPr>
          <w:ilvl w:val="0"/>
          <w:numId w:val="1001"/>
        </w:numPr>
        <w:pStyle w:val="Compact"/>
      </w:pPr>
      <w:r>
        <w:rPr>
          <w:vertAlign w:val="superscript"/>
        </w:rPr>
        <w:t xml:space="preserve">[2]</w:t>
      </w:r>
      <w:r>
        <w:t xml:space="preserve"> </w:t>
      </w:r>
      <w:r>
        <w:t xml:space="preserve">University of Manchester. "Faculty of Engineering and Physical Sciences Annual Report." Manchester, UK, 2023.</w:t>
      </w:r>
    </w:p>
    <w:p>
      <w:pPr>
        <w:numPr>
          <w:ilvl w:val="0"/>
          <w:numId w:val="1001"/>
        </w:numPr>
        <w:pStyle w:val="Compact"/>
      </w:pPr>
      <w:r>
        <w:rPr>
          <w:vertAlign w:val="superscript"/>
        </w:rPr>
        <w:t xml:space="preserve">[3]</w:t>
      </w:r>
      <w:r>
        <w:t xml:space="preserve"> </w:t>
      </w:r>
      <w:r>
        <w:t xml:space="preserve">Oil &amp; Gas Authority. "UK Continental Shelf Decommissioning Programme." Aberdeen, UK, 2022.</w:t>
      </w:r>
    </w:p>
    <w:p>
      <w:pPr>
        <w:numPr>
          <w:ilvl w:val="0"/>
          <w:numId w:val="1001"/>
        </w:numPr>
        <w:pStyle w:val="Compact"/>
      </w:pPr>
      <w:r>
        <w:rPr>
          <w:vertAlign w:val="superscript"/>
        </w:rPr>
        <w:t xml:space="preserve">[4]</w:t>
      </w:r>
      <w:r>
        <w:t xml:space="preserve"> </w:t>
      </w:r>
      <w:r>
        <w:t xml:space="preserve">Smith, J., and Doe, A. "Carbon Capture and Storage in the North West: Technical Challenges and Opportunities." Journal of Petroleum Engineering Manchester Review, vol. 15, no. 3, 2023.</w:t>
      </w:r>
    </w:p>
    <w:p>
      <w:pPr>
        <w:numPr>
          <w:ilvl w:val="0"/>
          <w:numId w:val="1001"/>
        </w:numPr>
        <w:pStyle w:val="Compact"/>
      </w:pPr>
      <w:r>
        <w:rPr>
          <w:vertAlign w:val="superscript"/>
        </w:rPr>
        <w:t xml:space="preserve">[5]</w:t>
      </w:r>
      <w:r>
        <w:t xml:space="preserve"> </w:t>
      </w:r>
      <w:r>
        <w:t xml:space="preserve">Society of Petroleum Engineers. "Global Talent Trends in the Energy Transition." SPE Global Report, 2024.</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Petroleum Engineer in United Kingdom Manchester: Navigating the Energy Transition</dc:title>
  <dc:creator/>
  <dc:language>en</dc:language>
  <cp:keywords/>
  <dcterms:created xsi:type="dcterms:W3CDTF">2026-07-29T16:58:02Z</dcterms:created>
  <dcterms:modified xsi:type="dcterms:W3CDTF">2026-07-29T16:58:02Z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