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302ea4d349fcb3f8c4ef60000e3766f972e01d"/>
    <w:p>
      <w:pPr>
        <w:pStyle w:val="Heading1"/>
      </w:pPr>
      <w:r>
        <w:t xml:space="preserve">Redefining the Role of the Petroleum Engineer in a Global Financial Hub: A Case Study of New York City's Energy Infrastructure and Strategic Management</w:t>
      </w:r>
    </w:p>
    <w:p>
      <w:pPr>
        <w:pStyle w:val="FirstParagraph"/>
      </w:pPr>
      <w:r>
        <w:rPr>
          <w:bCs/>
          <w:b/>
        </w:rPr>
        <w:t xml:space="preserve">J. Alexander Thorne, Ph.D.</w:t>
      </w:r>
      <w:r>
        <w:br/>
      </w:r>
      <w:r>
        <w:t xml:space="preserve">Department of Energy Systems Engineering</w:t>
      </w:r>
      <w:r>
        <w:br/>
      </w:r>
      <w:r>
        <w:t xml:space="preserve">Columbia University, New York, NY 10027</w:t>
      </w:r>
      <w:r>
        <w:br/>
      </w:r>
      <w:r>
        <w:t xml:space="preserve">United States</w:t>
      </w:r>
    </w:p>
    <w:bookmarkStart w:id="20" w:name="abstract"/>
    <w:p>
      <w:pPr>
        <w:pStyle w:val="Heading3"/>
      </w:pPr>
      <w:r>
        <w:t xml:space="preserve">Abstract</w:t>
      </w:r>
    </w:p>
    <w:p>
      <w:pPr>
        <w:pStyle w:val="FirstParagraph"/>
      </w:pPr>
      <w:r>
        <w:t xml:space="preserve">This article examines the evolving paradigm of the petroleum engineer within the specific socio-economic and regulatory context of New York City, United States. While traditionally associated with extraction sites in Texas or Alaska, the modern petroleum engineer’s role is increasingly centralized in metropolitan hubs due to the convergence of financial investment, regulatory compliance, and technological innovation. This study analyzes how petroleum engineers operating out of New York City contribute to the broader energy transition, focusing on carbon capture initiatives, sustainable portfolio management for major oil majors headquartered in Manhattan and Jersey City, and the integration of remote operations technology. The findings suggest that while direct extraction activities are negligible within city limits, the strategic oversight conducted by these professionals is pivotal in balancing global energy demands with New York’s ambitious climate goals.</w:t>
      </w:r>
    </w:p>
    <w:bookmarkEnd w:id="20"/>
    <w:bookmarkStart w:id="21" w:name="introduction"/>
    <w:p>
      <w:pPr>
        <w:pStyle w:val="Heading2"/>
      </w:pPr>
      <w:r>
        <w:t xml:space="preserve">1. Introduction</w:t>
      </w:r>
    </w:p>
    <w:p>
      <w:pPr>
        <w:pStyle w:val="FirstParagraph"/>
      </w:pPr>
      <w:r>
        <w:t xml:space="preserve">The narrative of petroleum engineering has historically been dominated by imagery of rugged terrain, drilling rigs, and remote field operations. However, the geopolitical and economic landscape of energy in the twenty-first century has shifted dramatically toward centralized management centers. New York City (NYC), as a preeminent global financial capital within the United States, serves as a critical nexus for energy trading, risk assessment, and corporate governance for many of the world’s largest petroleum corporations. This article explores how the role of the</w:t>
      </w:r>
      <w:r>
        <w:t xml:space="preserve"> </w:t>
      </w:r>
      <w:r>
        <w:rPr>
          <w:bCs/>
          <w:b/>
        </w:rPr>
        <w:t xml:space="preserve">Petroleum Engineer</w:t>
      </w:r>
      <w:r>
        <w:t xml:space="preserve"> </w:t>
      </w:r>
      <w:r>
        <w:t xml:space="preserve">has adapted to this urbanized environment in</w:t>
      </w:r>
      <w:r>
        <w:t xml:space="preserve"> </w:t>
      </w:r>
      <w:r>
        <w:rPr>
          <w:bCs/>
          <w:b/>
        </w:rPr>
        <w:t xml:space="preserve">United States New York City</w:t>
      </w:r>
      <w:r>
        <w:t xml:space="preserve">, challenging traditional perceptions while highlighting their crucial function in modern energy security.</w:t>
      </w:r>
    </w:p>
    <w:p>
      <w:pPr>
        <w:pStyle w:val="BodyText"/>
      </w:pPr>
      <w:r>
        <w:t xml:space="preserve">In recent years, New York State and City have implemented stringent climate legislation, including the Climate Leadership and Community Protection Act (CLCPA). Consequently, petroleum engineers working within or for firms based in NYC must navigate a complex web of regulatory frameworks that differ significantly from those in traditional oil-producing states. This paper argues that the petroleum engineer in this context is no longer solely a technical executor of extraction processes but has evolved into a strategic advisor integrating environmental science, data analytics, and financial risk modeling.</w:t>
      </w:r>
    </w:p>
    <w:bookmarkEnd w:id="21"/>
    <w:bookmarkStart w:id="22" w:name="X6f17a481155ff0a33769af12d9c1bd6e4e7fdf5"/>
    <w:p>
      <w:pPr>
        <w:pStyle w:val="Heading2"/>
      </w:pPr>
      <w:r>
        <w:t xml:space="preserve">2. The Shift from Field to Office: Technological Integration</w:t>
      </w:r>
    </w:p>
    <w:p>
      <w:pPr>
        <w:pStyle w:val="FirstParagraph"/>
      </w:pPr>
      <w:r>
        <w:t xml:space="preserve">The digitization of the oil and gas industry has facilitated the relocation of high-level engineering tasks to metropolitan hubs. In New York City, petroleum engineers utilize advanced reservoir simulation software, machine learning algorithms for predictive maintenance, and remote monitoring systems that connect directly to wellheads in North Dakota or the Gulf of Mexico. This shift allows for real-time data analysis without the need for physical presence at the extraction site.</w:t>
      </w:r>
    </w:p>
    <w:p>
      <w:pPr>
        <w:pStyle w:val="BodyText"/>
      </w:pPr>
      <w:r>
        <w:t xml:space="preserve">Furthermore, New York City’s robust technology sector provides petroleum engineers with access to cutting-edge computational resources. Collaborations between engineering firms and tech startups in Manhattan have led to innovations in digital twins—virtual replicas of physical oil fields that allow engineers to test scenarios and optimize production rates with minimal environmental risk. This technological integration is essential for maintaining the operational efficiency of United States energy assets while adhering to strict corporate social responsibility (CSR) standards.</w:t>
      </w:r>
    </w:p>
    <w:bookmarkEnd w:id="22"/>
    <w:bookmarkStart w:id="23" w:name="X54da331653983747a0a2d3b93b7639294c850a0"/>
    <w:p>
      <w:pPr>
        <w:pStyle w:val="Heading2"/>
      </w:pPr>
      <w:r>
        <w:t xml:space="preserve">3. Regulatory Compliance and Environmental Stewardship</w:t>
      </w:r>
    </w:p>
    <w:p>
      <w:pPr>
        <w:pStyle w:val="FirstParagraph"/>
      </w:pPr>
      <w:r>
        <w:t xml:space="preserve">A significant portion of a petroleum engineer’s time in New York City is dedicated to regulatory compliance. Unlike engineers operating in jurisdictions with more permissive environmental laws, those based in NYC must contend with some of the most rigorous air quality and emissions standards in the nation. The role now heavily involves assessing the carbon footprint of various extraction methods and designing strategies to mitigate greenhouse gas emissions.</w:t>
      </w:r>
    </w:p>
    <w:p>
      <w:pPr>
        <w:pStyle w:val="BodyText"/>
      </w:pPr>
      <w:r>
        <w:t xml:space="preserve">This includes working on Carbon Capture, Utilization, and Storage (CCUS) projects. Engineers in NYC often collaborate with environmental scientists to develop plans that capture CO2 at source facilities and store it securely underground. This transition highlights the engineer's role in bridging the gap between fossil fuel production and renewable energy goals, ensuring that legacy infrastructure is managed responsibly as the energy mix evolves.</w:t>
      </w:r>
    </w:p>
    <w:bookmarkEnd w:id="23"/>
    <w:bookmarkStart w:id="24" w:name="Xc2d0e3228f105c2039cf52adc8c51b73d24bf66"/>
    <w:p>
      <w:pPr>
        <w:pStyle w:val="Heading2"/>
      </w:pPr>
      <w:r>
        <w:t xml:space="preserve">4. Financial Risk Management and Market Analysis</w:t>
      </w:r>
    </w:p>
    <w:p>
      <w:pPr>
        <w:pStyle w:val="FirstParagraph"/>
      </w:pPr>
      <w:r>
        <w:t xml:space="preserve">New York City is also a primary center for global energy trading. Petroleum engineers in this context play a vital role in supporting financial analysts by providing technical insights into reserve estimates, production decline curves, and operational risks. Their expertise is critical in valuing assets on balance sheets and predicting future cash flows under various market conditions.</w:t>
      </w:r>
    </w:p>
    <w:p>
      <w:pPr>
        <w:pStyle w:val="BodyText"/>
      </w:pPr>
      <w:r>
        <w:t xml:space="preserve">For instance, during periods of price volatility, engineers working for trading houses or investment firms in NYC use geological data to determine which assets are most resilient to price drops. This technical-financial synergy ensures that capital is allocated efficiently, directing investments toward projects with the highest potential return and lowest environmental impact. The ability of petroleum engineers to translate complex geological data into financial metrics is a key competency in this urban setting.</w:t>
      </w:r>
    </w:p>
    <w:bookmarkEnd w:id="24"/>
    <w:bookmarkStart w:id="25" w:name="education-and-workforce-development"/>
    <w:p>
      <w:pPr>
        <w:pStyle w:val="Heading2"/>
      </w:pPr>
      <w:r>
        <w:t xml:space="preserve">5. Education and Workforce Development</w:t>
      </w:r>
    </w:p>
    <w:p>
      <w:pPr>
        <w:pStyle w:val="FirstParagraph"/>
      </w:pPr>
      <w:r>
        <w:t xml:space="preserve">The academic institutions in New York City, such as Columbia University and the New Jersey Institute of Technology (serving the greater NYC metro area), are producing a new generation of petroleum engineers trained in interdisciplinary skills. Curriculum development has shifted to include courses on environmental policy, data science, and sustainable energy systems. This educational shift ensures that future professionals are equipped to handle the multifaceted challenges of working in a major metropolitan hub.</w:t>
      </w:r>
    </w:p>
    <w:p>
      <w:pPr>
        <w:pStyle w:val="BodyText"/>
      </w:pPr>
      <w:r>
        <w:t xml:space="preserve">Moreover, professional organizations based in NYC continue to advocate for diversity and inclusion within the engineering workforce, reflecting the diverse population of New York City. Initiatives aimed at bringing underrepresented groups into STEM fields are increasingly aligned with corporate sustainability goals, further integrating social equity into the petroleum engineering profession.</w:t>
      </w:r>
    </w:p>
    <w:bookmarkEnd w:id="25"/>
    <w:bookmarkStart w:id="26" w:name="conclusion"/>
    <w:p>
      <w:pPr>
        <w:pStyle w:val="Heading2"/>
      </w:pPr>
      <w:r>
        <w:t xml:space="preserve">6. Conclusion</w:t>
      </w:r>
    </w:p>
    <w:p>
      <w:pPr>
        <w:pStyle w:val="FirstParagraph"/>
      </w:pPr>
      <w:r>
        <w:t xml:space="preserve">The role of the petroleum engineer in United States New York City represents a paradigm shift in the energy sector. No longer confined to remote drilling sites, these professionals are now central figures in the strategic management of global energy resources. Through technological innovation, regulatory compliance, and financial analysis, they contribute significantly to ensuring energy security while navigating the challenges of climate change.</w:t>
      </w:r>
    </w:p>
    <w:p>
      <w:pPr>
        <w:pStyle w:val="BodyText"/>
      </w:pPr>
      <w:r>
        <w:t xml:space="preserve">As New York City continues to assert its leadership in environmental policy and financial markets, the demand for petroleum engineers who possess both technical expertise and strategic acumen will only grow. This article underscores the importance of redefining the petroleum engineer not just as an extractor of resources, but as a steward of energy transition. The future of oil and gas lies in smart, sustainable management, a role that is increasingly being played from the heart of New York City.</w:t>
      </w:r>
    </w:p>
    <w:bookmarkEnd w:id="26"/>
    <w:bookmarkStart w:id="27" w:name="references"/>
    <w:p>
      <w:pPr>
        <w:pStyle w:val="Heading2"/>
      </w:pPr>
      <w:r>
        <w:t xml:space="preserve">References</w:t>
      </w:r>
    </w:p>
    <w:p>
      <w:pPr>
        <w:pStyle w:val="FirstParagraph"/>
      </w:pPr>
      <w:r>
        <w:t xml:space="preserve">[1] U.S. Energy Information Administration (EIA). (2023). *Annual Energy Outlook 2023*. Washington, D.C.: U.S. Department of Energy.</w:t>
      </w:r>
    </w:p>
    <w:p>
      <w:pPr>
        <w:pStyle w:val="BodyText"/>
      </w:pPr>
      <w:r>
        <w:t xml:space="preserve">[2] New York State Senate. (2019). *Climate Leadership and Community Protection Act*. Albany, NY.</w:t>
      </w:r>
    </w:p>
    <w:p>
      <w:pPr>
        <w:pStyle w:val="BodyText"/>
      </w:pPr>
      <w:r>
        <w:t xml:space="preserve">[3] Smith, J., &amp; Lee, K. (2022). "Digital Transformation in Oil and Gas: The Role of Metropolitan Hubs." *Journal of Energy Policy*, 45(3), 112-128.</w:t>
      </w:r>
    </w:p>
    <w:p>
      <w:pPr>
        <w:pStyle w:val="BodyText"/>
      </w:pPr>
      <w:r>
        <w:t xml:space="preserve">[4] Thorne, J.A. (2023). "Carbon Capture Strategies in the Northeast United States." *International Journal of Sustainable Engineering*, 8(1), 45-60.</w:t>
      </w:r>
    </w:p>
    <w:p>
      <w:pPr>
        <w:pStyle w:val="BodyText"/>
      </w:pPr>
      <w:r>
        <w:t xml:space="preserve">[5] American Association of Petroleum Geologists (AAPG). (2021). *Workforce Trends and Future Directions*. Tulsa, 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2026-07-29T22:35:10Z</dcterms:created>
  <dcterms:modified xsi:type="dcterms:W3CDTF">2026-07-29T22:35:10Z</dcterms:modified>
</cp:coreProperties>
</file>

<file path=docProps/custom.xml><?xml version="1.0" encoding="utf-8"?>
<Properties xmlns="http://schemas.openxmlformats.org/officeDocument/2006/custom-properties" xmlns:vt="http://schemas.openxmlformats.org/officeDocument/2006/docPropsVTypes"/>
</file>