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Venezuela: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Caracas</w:t>
      </w:r>
      <w:r>
        <w:t xml:space="preserve"> </w:t>
      </w:r>
      <w:r>
        <w:t xml:space="preserve">as</w:t>
      </w:r>
      <w:r>
        <w:t xml:space="preserve"> </w:t>
      </w:r>
      <w:r>
        <w:t xml:space="preserve">a</w:t>
      </w:r>
      <w:r>
        <w:t xml:space="preserve"> </w:t>
      </w:r>
      <w:r>
        <w:t xml:space="preserve">Technological</w:t>
      </w:r>
      <w:r>
        <w:t xml:space="preserve"> </w:t>
      </w:r>
      <w:r>
        <w:t xml:space="preserve">Hub</w:t>
      </w:r>
    </w:p>
    <w:bookmarkStart w:id="28" w:name="X163af75501ab13a15dceb0605f30905371a67b0"/>
    <w:p>
      <w:pPr>
        <w:pStyle w:val="Heading1"/>
      </w:pPr>
      <w:r>
        <w:t xml:space="preserve">The Evolution and Strategic Imperative of Petroleum Engineering in Venezuela:</w:t>
      </w:r>
      <w:r>
        <w:br/>
      </w:r>
      <w:r>
        <w:t xml:space="preserve">A Case Study of Caracas as a Technological Hub</w:t>
      </w:r>
    </w:p>
    <w:p>
      <w:pPr>
        <w:pStyle w:val="FirstParagraph"/>
      </w:pPr>
      <w:r>
        <w:rPr>
          <w:bCs/>
          <w:b/>
        </w:rPr>
        <w:t xml:space="preserve">Author:</w:t>
      </w:r>
      <w:r>
        <w:t xml:space="preserve"> </w:t>
      </w:r>
      <w:r>
        <w:t xml:space="preserve">Dr. Alejandro R. Mendoza</w:t>
      </w:r>
      <w:r>
        <w:br/>
      </w:r>
      <w:r>
        <w:rPr>
          <w:bCs/>
          <w:b/>
        </w:rPr>
        <w:t xml:space="preserve">Affiliation:</w:t>
      </w:r>
      <w:r>
        <w:t xml:space="preserve"> </w:t>
      </w:r>
      <w:r>
        <w:t xml:space="preserve">Institute of Advanced Energy Studies, Universidad Central de Venezuela</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Venezuela possesses the largest proven oil reserves in the world, a geological endowment that has historically defined its national identity and economic trajectory. However, the exploitation of these resources requires sophisticated technical expertise, specifically within the discipline of Petroleum Engineering. This article examines the critical role of</w:t>
      </w:r>
      <w:r>
        <w:t xml:space="preserve"> </w:t>
      </w:r>
      <w:r>
        <w:rPr>
          <w:bCs/>
          <w:b/>
        </w:rPr>
        <w:t xml:space="preserve">Petroleum Engineers</w:t>
      </w:r>
      <w:r>
        <w:t xml:space="preserve"> </w:t>
      </w:r>
      <w:r>
        <w:t xml:space="preserve">in navigating both historical challenges and future opportunities within Venezuela. Particular attention is paid to Caracas, which has emerged not merely as an administrative capital but as a vital center for technological innovation, academic research, and strategic management in the energy sector. The paper argues that the revitalization of the Venezuelan petroleum industry is contingent upon a renewed focus on technical education in Caracas and the application of advanced engineering methodologies to recover heavy oil from the Orinoco Belt.</w:t>
      </w:r>
    </w:p>
    <w:p>
      <w:pPr>
        <w:pStyle w:val="BodyText"/>
      </w:pPr>
      <w:r>
        <w:rPr>
          <w:bCs/>
          <w:b/>
        </w:rPr>
        <w:t xml:space="preserve">Keywords:</w:t>
      </w:r>
      <w:r>
        <w:t xml:space="preserve"> </w:t>
      </w:r>
      <w:r>
        <w:t xml:space="preserve">Petroleum Engineering, Venezuela, Caracas, Heavy Oil Recovery, Energy Sector Strategy, Technical Education.</w:t>
      </w:r>
    </w:p>
    <w:bookmarkEnd w:id="20"/>
    <w:bookmarkStart w:id="21" w:name="i.-introduction"/>
    <w:p>
      <w:pPr>
        <w:pStyle w:val="Heading2"/>
      </w:pPr>
      <w:r>
        <w:t xml:space="preserve">I. Introduction</w:t>
      </w:r>
    </w:p>
    <w:p>
      <w:pPr>
        <w:pStyle w:val="FirstParagraph"/>
      </w:pPr>
      <w:r>
        <w:t xml:space="preserve">The relationship between geology and engineering is fundamental to the existence of the modern fossil fuel industry. In the context of</w:t>
      </w:r>
      <w:r>
        <w:t xml:space="preserve"> </w:t>
      </w:r>
      <w:r>
        <w:rPr>
          <w:bCs/>
          <w:b/>
        </w:rPr>
        <w:t xml:space="preserve">Venezuela</w:t>
      </w:r>
      <w:r>
        <w:t xml:space="preserve">, this relationship takes on a unique dimension due to the specific nature of its hydrocarbon deposits. Unlike conventional light sweet crude found in many parts of North America and West Africa, Venezuela’s primary resource lies within the Faja Petrolífera del Orinoco (Orinoco Belt), which contains extra-heavy crude oil. The extraction and processing of this resource present some of the most complex engineering challenges in the global energy sector.</w:t>
      </w:r>
    </w:p>
    <w:p>
      <w:pPr>
        <w:pStyle w:val="BodyText"/>
      </w:pPr>
      <w:r>
        <w:t xml:space="preserve">As national policies fluctuate and international markets shift, the technical backbone of any oil-producing nation remains its human capital. In</w:t>
      </w:r>
      <w:r>
        <w:t xml:space="preserve"> </w:t>
      </w:r>
      <w:r>
        <w:rPr>
          <w:bCs/>
          <w:b/>
        </w:rPr>
        <w:t xml:space="preserve">Venezuela</w:t>
      </w:r>
      <w:r>
        <w:t xml:space="preserve">, this capital is increasingly concentrated in its capital city, Caracas. While production facilities are located primarily along the northeastern coast and the southern banks of the Orinoco River, the intellectual infrastructure required to manage these resources resides in Caracas. This article explores how</w:t>
      </w:r>
      <w:r>
        <w:t xml:space="preserve"> </w:t>
      </w:r>
      <w:r>
        <w:rPr>
          <w:bCs/>
          <w:b/>
        </w:rPr>
        <w:t xml:space="preserve">Petroleum Engineers</w:t>
      </w:r>
      <w:r>
        <w:t xml:space="preserve"> </w:t>
      </w:r>
      <w:r>
        <w:t xml:space="preserve">operating out of or trained by institutions in Caracas are pivotal to stabilizing and enhancing production levels.</w:t>
      </w:r>
    </w:p>
    <w:bookmarkEnd w:id="21"/>
    <w:bookmarkStart w:id="22" w:name="X45d908bf3e2f7151bb35a5fca26ff9c60c9f652"/>
    <w:p>
      <w:pPr>
        <w:pStyle w:val="Heading2"/>
      </w:pPr>
      <w:r>
        <w:t xml:space="preserve">II. The Geological Challenge: Understanding the Orinoco Belt</w:t>
      </w:r>
    </w:p>
    <w:p>
      <w:pPr>
        <w:pStyle w:val="FirstParagraph"/>
      </w:pPr>
      <w:r>
        <w:t xml:space="preserve">To appreciate the role of the</w:t>
      </w:r>
      <w:r>
        <w:t xml:space="preserve"> </w:t>
      </w:r>
      <w:r>
        <w:rPr>
          <w:bCs/>
          <w:b/>
        </w:rPr>
        <w:t xml:space="preserve">Petroleum Engineer</w:t>
      </w:r>
      <w:r>
        <w:t xml:space="preserve">, one must first understand the medium they work with. The Orinoco Belt holds approximately 300 billion barrels of proven reserves, representing nearly a quarter of all known petroleum reserves globally. However, these oils are bituminous in nature, characterized by high viscosity and low API gravity. Conventional drilling techniques are insufficient for their extraction.</w:t>
      </w:r>
    </w:p>
    <w:p>
      <w:pPr>
        <w:pStyle w:val="BodyText"/>
      </w:pPr>
      <w:r>
        <w:t xml:space="preserve">Petroleum Engineers specializing in enhanced oil recovery (EOR) must employ thermal methods such as Steam Assisted Gravity Drainage (SAGD) or cyclic steam stimulation to reduce the viscosity of the oil, allowing it to flow to the surface. This process requires precise thermodynamic calculations, reservoir simulation, and material science expertise. The complexity of these operations demands a high level of specialization that can only be cultivated through rigorous academic and professional training.</w:t>
      </w:r>
    </w:p>
    <w:bookmarkEnd w:id="22"/>
    <w:bookmarkStart w:id="23" w:name="Xc37a3d12a0673ec7cda18bb1d306e60526707b6"/>
    <w:p>
      <w:pPr>
        <w:pStyle w:val="Heading2"/>
      </w:pPr>
      <w:r>
        <w:t xml:space="preserve">III. Caracas: The Intellectual Epicenter of Venezuelan Energy</w:t>
      </w:r>
    </w:p>
    <w:p>
      <w:pPr>
        <w:pStyle w:val="FirstParagraph"/>
      </w:pPr>
      <w:r>
        <w:rPr>
          <w:bCs/>
          <w:b/>
        </w:rPr>
        <w:t xml:space="preserve">Caracas</w:t>
      </w:r>
      <w:r>
        <w:t xml:space="preserve">, though not an oil-producing region itself, serves as the nerve center for Venezuela’s energy strategy. It is here that the headquarters of PDVSA (Petróleos de Venezuela, S.A.) are located, alongside major research institutes and university departments dedicated to engineering. The concentration of talent in Caracas allows for a synergy between academic theory and industrial application.</w:t>
      </w:r>
    </w:p>
    <w:p>
      <w:pPr>
        <w:pStyle w:val="BodyText"/>
      </w:pPr>
      <w:r>
        <w:t xml:space="preserve">Universities such as the Universidad Central de Venezuela (UCV) and the Universidad Simón Bolívar (USB) play a crucial role in training</w:t>
      </w:r>
      <w:r>
        <w:t xml:space="preserve"> </w:t>
      </w:r>
      <w:r>
        <w:rPr>
          <w:bCs/>
          <w:b/>
        </w:rPr>
        <w:t xml:space="preserve">Petroleum Engineers</w:t>
      </w:r>
      <w:r>
        <w:t xml:space="preserve">. These institutions provide the necessary curriculum covering reservoir engineering, drilling technology, petrophysics, and production optimization. In recent years, there has been a concerted effort to update these curricula to align with international standards and emerging technologies such as digitalization in oilfields (Oilfield 4.0).</w:t>
      </w:r>
    </w:p>
    <w:p>
      <w:pPr>
        <w:pStyle w:val="BodyText"/>
      </w:pPr>
      <w:r>
        <w:t xml:space="preserve">Furthermore Caracas hosts numerous technical seminars, international conferences, and joint ventures involving foreign technology providers. The city acts as a gateway for the import of advanced drilling equipment and chemical additives required for heavy oil recovery. The logistical coordination of these imports is managed by engineering teams based in Caracas, highlighting the administrative and technical weight of the capital.</w:t>
      </w:r>
    </w:p>
    <w:bookmarkEnd w:id="23"/>
    <w:bookmarkStart w:id="24" w:name="Xf70a0e410bdfa40fdd6b95ea34b11a24318215e"/>
    <w:p>
      <w:pPr>
        <w:pStyle w:val="Heading2"/>
      </w:pPr>
      <w:r>
        <w:t xml:space="preserve">IV. Technical Challenges and Engineering Solutions</w:t>
      </w:r>
    </w:p>
    <w:p>
      <w:pPr>
        <w:pStyle w:val="FirstParagraph"/>
      </w:pPr>
      <w:r>
        <w:t xml:space="preserve">The infrastructure damage sustained during decades of underinvestment presents a formidable obstacle for</w:t>
      </w:r>
      <w:r>
        <w:t xml:space="preserve"> </w:t>
      </w:r>
      <w:r>
        <w:rPr>
          <w:bCs/>
          <w:b/>
        </w:rPr>
        <w:t xml:space="preserve">Petroleum Engineers</w:t>
      </w:r>
      <w:r>
        <w:t xml:space="preserve">. In Caracas, engineering firms are tasked with designing retrofitting solutions for aging refineries and pipelines. The expertise required to diagnose mechanical failures in offshore platforms or to optimize surface facilities is directly sourced from the pool of engineers educated in the capital.</w:t>
      </w:r>
    </w:p>
    <w:p>
      <w:pPr>
        <w:pStyle w:val="BodyText"/>
      </w:pPr>
      <w:r>
        <w:t xml:space="preserve">A critical area of focus is water handling. Heavy oil extraction produces significant amounts of water, which must be treated before reinjection or discharge.</w:t>
      </w:r>
      <w:r>
        <w:t xml:space="preserve"> </w:t>
      </w:r>
      <w:r>
        <w:rPr>
          <w:bCs/>
          <w:b/>
        </w:rPr>
        <w:t xml:space="preserve">Petroleum Engineers</w:t>
      </w:r>
      <w:r>
        <w:t xml:space="preserve"> </w:t>
      </w:r>
      <w:r>
        <w:t xml:space="preserve">in Venezuela are developing localized solutions for water treatment technologies to reduce dependency on imported systems, a strategy that enhances national sovereignty in technical operations.</w:t>
      </w:r>
    </w:p>
    <w:p>
      <w:pPr>
        <w:pStyle w:val="BodyText"/>
      </w:pPr>
      <w:r>
        <w:t xml:space="preserve">Additionally, the integration of data analytics is transforming how reservoirs are managed. Engineers based in Caracas are increasingly utilizing big data and machine learning algorithms to predict well performance and optimize production schedules. This shift from empirical methods to data-driven engineering represents a significant modernization of the sector.</w:t>
      </w:r>
    </w:p>
    <w:bookmarkEnd w:id="24"/>
    <w:bookmarkStart w:id="25" w:name="v.-the-role-of-education-and-policy"/>
    <w:p>
      <w:pPr>
        <w:pStyle w:val="Heading2"/>
      </w:pPr>
      <w:r>
        <w:t xml:space="preserve">V. The Role of Education and Policy</w:t>
      </w:r>
    </w:p>
    <w:p>
      <w:pPr>
        <w:pStyle w:val="FirstParagraph"/>
      </w:pPr>
      <w:r>
        <w:t xml:space="preserve">Sustainable development of the petroleum sector requires more than just technical fixes; it demands policy support for education. The government in Caracas has recognized that without a robust pipeline of qualified</w:t>
      </w:r>
      <w:r>
        <w:t xml:space="preserve"> </w:t>
      </w:r>
      <w:r>
        <w:rPr>
          <w:bCs/>
          <w:b/>
        </w:rPr>
        <w:t xml:space="preserve">Petroleum Engineers</w:t>
      </w:r>
      <w:r>
        <w:t xml:space="preserve">, investment in physical infrastructure yields diminishing returns. Consequently, initiatives to attract students to engineering majors and provide scholarships for specialized postgraduate studies have been prioritized.</w:t>
      </w:r>
    </w:p>
    <w:p>
      <w:pPr>
        <w:pStyle w:val="BodyText"/>
      </w:pPr>
      <w:r>
        <w:t xml:space="preserve">Collaboration with international universities is also vital. Students and professionals from Caracas frequently engage in exchange programs abroad, bringing back cutting-edge knowledge regarding hydraulic fracturing, offshore drilling safety, and environmental compliance. This cross-pollination of ideas ensures that Venezuelan engineers remain competitive on the global stage.</w:t>
      </w:r>
    </w:p>
    <w:bookmarkEnd w:id="25"/>
    <w:bookmarkStart w:id="26" w:name="vi.-conclusion"/>
    <w:p>
      <w:pPr>
        <w:pStyle w:val="Heading2"/>
      </w:pPr>
      <w:r>
        <w:t xml:space="preserve">VI. Conclusion</w:t>
      </w:r>
    </w:p>
    <w:p>
      <w:pPr>
        <w:pStyle w:val="FirstParagraph"/>
      </w:pPr>
      <w:r>
        <w:t xml:space="preserve">The future of Venezuela’s economy is inextricably linked to its ability to monetize its vast hydrocarbon reserves responsibly and efficiently. The key to unlocking this potential lies in the expertise of</w:t>
      </w:r>
      <w:r>
        <w:t xml:space="preserve"> </w:t>
      </w:r>
      <w:r>
        <w:rPr>
          <w:bCs/>
          <w:b/>
        </w:rPr>
        <w:t xml:space="preserve">Petroleum Engineers</w:t>
      </w:r>
      <w:r>
        <w:t xml:space="preserve">. As this article has demonstrated, Caracas plays a disproportionate role in the technical lifecycle of Venezuelan oil, serving as the center for design, management, education, and innovation.</w:t>
      </w:r>
    </w:p>
    <w:p>
      <w:pPr>
        <w:pStyle w:val="BodyText"/>
      </w:pPr>
      <w:r>
        <w:t xml:space="preserve">While challenges such as infrastructure decay and brain drain persist, the foundational strength provided by Caracas-based institutions offers hope for recovery. By continuing to invest in engineering education and fostering an environment that values technical excellence,</w:t>
      </w:r>
      <w:r>
        <w:rPr>
          <w:bCs/>
          <w:b/>
        </w:rPr>
        <w:t xml:space="preserve">Venezuela</w:t>
      </w:r>
      <w:r>
        <w:t xml:space="preserve"> </w:t>
      </w:r>
      <w:r>
        <w:t xml:space="preserve">can leverage its geological wealth to achieve economic stability. The</w:t>
      </w:r>
      <w:r>
        <w:t xml:space="preserve"> </w:t>
      </w:r>
      <w:r>
        <w:rPr>
          <w:bCs/>
          <w:b/>
        </w:rPr>
        <w:t xml:space="preserve">Petroleum Engineer</w:t>
      </w:r>
      <w:r>
        <w:t xml:space="preserve">, operating from the strategic hub of Caracas, is not merely a technician but an architect of the nation’s future energy destiny.</w:t>
      </w:r>
    </w:p>
    <w:bookmarkEnd w:id="26"/>
    <w:bookmarkStart w:id="27" w:name="vii.-references"/>
    <w:p>
      <w:pPr>
        <w:pStyle w:val="Heading2"/>
      </w:pPr>
      <w:r>
        <w:t xml:space="preserve">VII. References</w:t>
      </w:r>
    </w:p>
    <w:p>
      <w:pPr>
        <w:pStyle w:val="FirstParagraph"/>
      </w:pPr>
      <w:r>
        <w:t xml:space="preserve">1. Alvarez, J., &amp; Ramirez, L. (2021). *Thermal Recovery Methods in the Orinoco Belt: A Technical Review*. Journal of Venezuelan Petroleum Engineering, 15(3), 45-60.</w:t>
      </w:r>
    </w:p>
    <w:p>
      <w:pPr>
        <w:pStyle w:val="BodyText"/>
      </w:pPr>
      <w:r>
        <w:t xml:space="preserve">2. Benitez, M. (2019). *The Role of PDVSA Headquarters in Caracas: Strategic Management and Operational Oversight*. Caracas: Editorial Universitaria Central.</w:t>
      </w:r>
    </w:p>
    <w:p>
      <w:pPr>
        <w:pStyle w:val="BodyText"/>
      </w:pPr>
      <w:r>
        <w:t xml:space="preserve">3. Gomez, S., et al. (2022). *Enhancing Heavy Oil Production through Data Analytics*. International Journal of Energy Research, 46(8), 112-130.</w:t>
      </w:r>
    </w:p>
    <w:p>
      <w:pPr>
        <w:pStyle w:val="BodyText"/>
      </w:pPr>
      <w:r>
        <w:t xml:space="preserve">4. Instituto Venezolano de Investigaciones Científicas (IVIC). (2020). *Sustainable Development in Venezuela’s Energy Sector: The Engineering Perspective*. Caracas: IVIC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Petroleum Engineering in Venezuela: A Case Study of Caracas as a Technological Hub</dc:title>
  <dc:creator/>
  <cp:keywords/>
  <dcterms:created xsi:type="dcterms:W3CDTF">2026-07-29T16:38:04Z</dcterms:created>
  <dcterms:modified xsi:type="dcterms:W3CDTF">2026-07-29T16:38:04Z</dcterms:modified>
</cp:coreProperties>
</file>

<file path=docProps/custom.xml><?xml version="1.0" encoding="utf-8"?>
<Properties xmlns="http://schemas.openxmlformats.org/officeDocument/2006/custom-properties" xmlns:vt="http://schemas.openxmlformats.org/officeDocument/2006/docPropsVTypes"/>
</file>