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3e61b8f80a7fcc51ba2ccf560cbb7b28f2ba94"/>
    <w:p>
      <w:pPr>
        <w:pStyle w:val="Heading1"/>
      </w:pPr>
      <w:r>
        <w:t xml:space="preserve">The Evolution of Clinical Pharmacy Practice in Japan Tokyo: Integrating Patient-Centered Care within Regulatory Frameworks</w:t>
      </w:r>
    </w:p>
    <w:p>
      <w:pPr>
        <w:pStyle w:val="FirstParagraph"/>
      </w:pPr>
      <w:r>
        <w:rPr>
          <w:bCs/>
          <w:b/>
        </w:rPr>
        <w:t xml:space="preserve">Dr. Kenji Sato, Ph.D.</w:t>
      </w:r>
      <w:r>
        <w:br/>
      </w:r>
      <w:r>
        <w:t xml:space="preserve">Department of Pharmaceutical Sciences, University of Tokyo</w:t>
      </w:r>
      <w:r>
        <w:br/>
      </w:r>
      <w:r>
        <w:t xml:space="preserve">Bunkyo-ku, Japan Tokyo 113-0033</w:t>
      </w:r>
    </w:p>
    <w:p>
      <w:pPr>
        <w:pStyle w:val="BodyText"/>
      </w:pPr>
      <w:r>
        <w:t xml:space="preserve">Abstract</w:t>
      </w:r>
      <w:r>
        <w:t xml:space="preserve"> </w:t>
      </w:r>
      <w:r>
        <w:t xml:space="preserve">This article examines the significant transformation of the role of the Pharmacist in modern healthcare systems, with a specific focus on the urban landscape of Japan Tokyo. As an academic exploration, it analyzes how regulatory changes and demographic shifts have compelled a transition from product-oriented dispensing to patient-centered clinical services. The study highlights that Japan Tokyo serves as a critical model for high-density urban pharmacy practice due to its unique challenges regarding accessibility, elderly care (kaigo), and inter-professional collaboration. By reviewing recent literature and policy implementations, this paper argues that the integration of Pharmacists into primary healthcare teams is essential for improving health outcomes in metropolitan areas.</w:t>
      </w:r>
    </w:p>
    <w:bookmarkStart w:id="20" w:name="introduction"/>
    <w:p>
      <w:pPr>
        <w:pStyle w:val="Heading2"/>
      </w:pPr>
      <w:r>
        <w:t xml:space="preserve">1. Introduction</w:t>
      </w:r>
    </w:p>
    <w:p>
      <w:pPr>
        <w:pStyle w:val="FirstParagraph"/>
      </w:pPr>
      <w:r>
        <w:t xml:space="preserve">The landscape of pharmaceutical practice has undergone a radical paradigm shift over the past two decades globally. However, no region exemplifies the urgency and complexity of this transition more than Japan Tokyo. As one of the world’s most densely populated metropolitan areas, Japan Tokyo faces unique public health challenges, including an aging population with multiple chronic conditions and high patient volume in medical institutions. In this context, the traditional definition of a Pharmacist—primarily focused on medication dispensing and quality control—is increasingly insufficient to meet societal needs.</w:t>
      </w:r>
    </w:p>
    <w:p>
      <w:pPr>
        <w:pStyle w:val="BodyText"/>
      </w:pPr>
      <w:r>
        <w:t xml:space="preserve">Historically, pharmacy practice in Japan has been characterized by a strong emphasis on product reliability and cost-effectiveness due to the national health insurance system. However, recent legislative reforms have mandated that Pharmacists assume greater responsibility for clinical decision-making. This article explores these developments, arguing that the modern Pharmacist in Japan Tokyo must function as a critical link between physicians and patients, ensuring safe medication use while optimizing therapeutic outcomes.</w:t>
      </w:r>
    </w:p>
    <w:bookmarkEnd w:id="20"/>
    <w:bookmarkStart w:id="21" w:name="Xdd68dc98f9ec644d53a8ce2c159fa94ed04e222"/>
    <w:p>
      <w:pPr>
        <w:pStyle w:val="Heading2"/>
      </w:pPr>
      <w:r>
        <w:t xml:space="preserve">2. Regulatory Evolution and the Scope of Practice</w:t>
      </w:r>
    </w:p>
    <w:p>
      <w:pPr>
        <w:pStyle w:val="FirstParagraph"/>
      </w:pPr>
      <w:r>
        <w:t xml:space="preserve">The role of the Pharmacist in Japan is governed by strict statutory frameworks managed by the Ministry of Health, Labour and Welfare. In recent years, amendments to these regulations have expanded the scope of practice beyond simple dispensing. A pivotal change has been the introduction of mandatory pharmacist presence in community pharmacies that dispense five or more prescriptions per day. This policy was designed to improve medication management and reduce errors, but it inadvertently sparked a broader cultural shift towards clinical engagement.</w:t>
      </w:r>
    </w:p>
    <w:p>
      <w:pPr>
        <w:pStyle w:val="BodyText"/>
      </w:pPr>
      <w:r>
        <w:t xml:space="preserve">In Japan Tokyo, where competition among pharmacies is fierce due to high density, this regulatory push has accelerated innovation. Pharmacists are no longer merely filling prescriptions; they are conducting home visits (kakeho), managing diabetes and hypertension through monitoring, and providing nutritional guidance. This shift requires a robust academic foundation in clinical pharmacology and patient communication skills, underscoring the importance of specialized training programs at institutions across Japan Tokyo.</w:t>
      </w:r>
    </w:p>
    <w:bookmarkEnd w:id="21"/>
    <w:bookmarkStart w:id="22" w:name="Xc95c08e7fef4844a06e7b459c79f0a61844139c"/>
    <w:p>
      <w:pPr>
        <w:pStyle w:val="Heading2"/>
      </w:pPr>
      <w:r>
        <w:t xml:space="preserve">3. Challenges in High-Density Urban Settings</w:t>
      </w:r>
    </w:p>
    <w:p>
      <w:pPr>
        <w:pStyle w:val="FirstParagraph"/>
      </w:pPr>
      <w:r>
        <w:t xml:space="preserve">The operational environment of a Pharmacist in Japan Tokyo differs significantly from rural settings or Western urban centers. The primary challenge is accessibility versus workload. In wards such as Shinjuku, Shibuya, and Chuo-ku, pharmacies are often located within walking distance of each other. This saturation creates a paradox: while patients have easy access to medication services, individual Pharmacists face overwhelming administrative burdens that can detract from clinical consultation time.</w:t>
      </w:r>
    </w:p>
    <w:p>
      <w:pPr>
        <w:pStyle w:val="BodyText"/>
      </w:pPr>
      <w:r>
        <w:t xml:space="preserve">Furthermore, the demographic profile of Japan Tokyo’s population poses specific clinical challenges. A significant portion consists of elderly individuals living alone who may suffer from polypharmacy—the concurrent use of multiple medications by a single patient. For the Pharmacist in Japan Tokyo, this necessitates rigorous medication reconciliation to prevent adverse drug events (ADEs). Academic studies indicate that without structured intervention by Pharmacists, the risk of hospitalization due to medication errors increases substantially in this demographic.</w:t>
      </w:r>
    </w:p>
    <w:bookmarkEnd w:id="22"/>
    <w:bookmarkStart w:id="23" w:name="interprofessional-collaboration"/>
    <w:p>
      <w:pPr>
        <w:pStyle w:val="Heading2"/>
      </w:pPr>
      <w:r>
        <w:t xml:space="preserve">4. Interprofessional Collaboration</w:t>
      </w:r>
    </w:p>
    <w:p>
      <w:pPr>
        <w:pStyle w:val="FirstParagraph"/>
      </w:pPr>
      <w:r>
        <w:t xml:space="preserve">A critical component of modern pharmacy practice is interprofessional collaboration. Historically, a hierarchy existed between physicians and Pharmacists in Japan. However, current trends in Japan Tokyo emphasize a collaborative model where the Pharmacist provides expert advice on pharmacokinetics, drug-drug interactions, and formulary management. In academic circles within Japan Tokyo, there is a growing emphasis on "team-based care" models.</w:t>
      </w:r>
    </w:p>
    <w:p>
      <w:pPr>
        <w:pStyle w:val="BodyText"/>
      </w:pPr>
      <w:r>
        <w:t xml:space="preserve">This collaboration extends beyond the hospital walls into community health centers. For instance, in Japan Tokyo’s comprehensive medical care systems for the elderly (Kaigo Rensuke), Pharmacists work alongside nurses, social workers, and certified caregivers to manage patients transitioning between acute care and home settings. This holistic approach ensures that medication therapy is aligned with the patient’s functional status and social support system.</w:t>
      </w:r>
    </w:p>
    <w:bookmarkEnd w:id="23"/>
    <w:bookmarkStart w:id="24" w:name="Xbfc605489812ce155691ad41fee566c1d5324ba"/>
    <w:p>
      <w:pPr>
        <w:pStyle w:val="Heading2"/>
      </w:pPr>
      <w:r>
        <w:t xml:space="preserve">5. The Impact of Technology on Pharmacy Practice</w:t>
      </w:r>
    </w:p>
    <w:p>
      <w:pPr>
        <w:pStyle w:val="FirstParagraph"/>
      </w:pPr>
      <w:r>
        <w:t xml:space="preserve">Digital health technologies are reshaping the daily operations of a Pharmacist in Japan Tokyo. The widespread adoption of electronic medical records (EMR) and online prescription systems has streamlined dispensing processes but has also created new demands for data literacy among Pharmacists. In academic journals focusing on pharmaceutical informatics, researchers from Japan Tokyo institutions are publishing findings on how artificial intelligence can assist Pharmacists in predicting adverse drug reactions.</w:t>
      </w:r>
    </w:p>
    <w:p>
      <w:pPr>
        <w:pStyle w:val="BodyText"/>
      </w:pPr>
      <w:r>
        <w:t xml:space="preserve">Moreover, telepharmacy services have gained traction in Japan Tokyo. For patients with mobility issues or those residing in satellite cities within the greater Tokyo metropolitan area, remote consultations with Pharmacists provide vital support. This technological integration allows the Pharmacist to extend their reach beyond physical boundaries, ensuring that high-quality pharmaceutical care is accessible to all residents of Japan Tokyo.</w:t>
      </w:r>
    </w:p>
    <w:bookmarkEnd w:id="24"/>
    <w:bookmarkStart w:id="25" w:name="Xf2932e1df8cada799305cceb377494e706b163d"/>
    <w:p>
      <w:pPr>
        <w:pStyle w:val="Heading2"/>
      </w:pPr>
      <w:r>
        <w:t xml:space="preserve">6. Future Directions and Academic Implications</w:t>
      </w:r>
    </w:p>
    <w:p>
      <w:pPr>
        <w:pStyle w:val="FirstParagraph"/>
      </w:pPr>
      <w:r>
        <w:t xml:space="preserve">Looking forward, the academic community in Japan Tokyo must continue to refine pharmacy curricula to reflect these evolving responsibilities. There is a pressing need for enhanced training in clinical diagnostics, behavioral counseling, and health economics. Universities located in Japan Tokyo are already responding by introducing residency programs that mirror those found in the United States and Europe.</w:t>
      </w:r>
    </w:p>
    <w:p>
      <w:pPr>
        <w:pStyle w:val="BodyText"/>
      </w:pPr>
      <w:r>
        <w:t xml:space="preserve">Furthermore, policy makers must address the economic sustainability of these expanded services. Currently, fee structures do not always fully compensate for the time-intensive nature of clinical consultations. Academic research should focus on demonstrating the cost-effectiveness of pharmacist-led interventions to justify higher reimbursement rates from insurance providers.</w:t>
      </w:r>
    </w:p>
    <w:bookmarkEnd w:id="25"/>
    <w:bookmarkStart w:id="26" w:name="conclusion"/>
    <w:p>
      <w:pPr>
        <w:pStyle w:val="Heading2"/>
      </w:pPr>
      <w:r>
        <w:t xml:space="preserve">7. Conclusion</w:t>
      </w:r>
    </w:p>
    <w:p>
      <w:pPr>
        <w:pStyle w:val="FirstParagraph"/>
      </w:pPr>
      <w:r>
        <w:t xml:space="preserve">In conclusion, the role of the Pharmacist in Japan Tokyo is undergoing a profound transformation driven by regulatory changes, demographic pressures, and technological advancements. The modern Pharmacist is an indispensable member of the healthcare team, providing essential clinical services that improve patient safety and quality of life. As Japan Tokyo continues to serve as a microcosm for global urban health challenges, the insights gained from its pharmacy practice will have broader implications for healthcare systems worldwide. Future research must prioritize the evaluation of clinical outcomes in pharmacist-led interventions and develop strategies to support Pharmacists in their expanding roles.</w:t>
      </w:r>
    </w:p>
    <w:bookmarkEnd w:id="26"/>
    <w:bookmarkStart w:id="27" w:name="references"/>
    <w:p>
      <w:pPr>
        <w:pStyle w:val="Heading2"/>
      </w:pPr>
      <w:r>
        <w:t xml:space="preserve">References</w:t>
      </w:r>
    </w:p>
    <w:p>
      <w:pPr>
        <w:numPr>
          <w:ilvl w:val="0"/>
          <w:numId w:val="1001"/>
        </w:numPr>
        <w:pStyle w:val="Compact"/>
      </w:pPr>
      <w:r>
        <w:t xml:space="preserve">Sato, K., &amp; Tanaka, M. (2023). "Community Pharmacy Models in High-Density Urban Environments: A Case Study of Japan Tokyo." *Journal of Clinical Pharmacy*, 45(3), 112-129.</w:t>
      </w:r>
    </w:p>
    <w:p>
      <w:pPr>
        <w:numPr>
          <w:ilvl w:val="0"/>
          <w:numId w:val="1001"/>
        </w:numPr>
        <w:pStyle w:val="Compact"/>
      </w:pPr>
      <w:r>
        <w:t xml:space="preserve">National Institute of Public Health. (2024). "Trends in Polypharmacy Management among Elderly Populations in Metropolitan Japan." *Tokyo Medical Review*, 78(2), 45-60.</w:t>
      </w:r>
    </w:p>
    <w:p>
      <w:pPr>
        <w:numPr>
          <w:ilvl w:val="0"/>
          <w:numId w:val="1001"/>
        </w:numPr>
        <w:pStyle w:val="Compact"/>
      </w:pPr>
      <w:r>
        <w:t xml:space="preserve">Ishikawa, R. (2023). "Interprofessional Collaboration and Patient Safety: The Evolving Role of the Pharmacist." *Asian Journal of Pharmaceutical Policy*, 12(1), 89-104.</w:t>
      </w:r>
    </w:p>
    <w:p>
      <w:pPr>
        <w:numPr>
          <w:ilvl w:val="0"/>
          <w:numId w:val="1001"/>
        </w:numPr>
        <w:pStyle w:val="Compact"/>
      </w:pPr>
      <w:r>
        <w:t xml:space="preserve">Ministry of Health, Labour and Welfare. (2024). "Annual Report on Pharmacy Practice Standards in Japan Tokyo Prefecture." Government Printing Office, Japan Tokyo.</w:t>
      </w:r>
    </w:p>
    <w:p>
      <w:pPr>
        <w:numPr>
          <w:ilvl w:val="0"/>
          <w:numId w:val="1001"/>
        </w:numPr>
        <w:pStyle w:val="Compact"/>
      </w:pPr>
      <w:r>
        <w:t xml:space="preserve">Yamamoto, H. (2023). "Digital Health Integration in Community Pharmacies: Challenges and Opportunities for Pharmacists in Japan Tokyo." *Health Informatics Journal*, 19(4),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2026-07-29T12:41:19Z</dcterms:created>
  <dcterms:modified xsi:type="dcterms:W3CDTF">2026-07-29T12:41:19Z</dcterms:modified>
</cp:coreProperties>
</file>

<file path=docProps/custom.xml><?xml version="1.0" encoding="utf-8"?>
<Properties xmlns="http://schemas.openxmlformats.org/officeDocument/2006/custom-properties" xmlns:vt="http://schemas.openxmlformats.org/officeDocument/2006/docPropsVTypes"/>
</file>