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33" w:name="Xac9f58cd0132424c0997945bad8d6c5a2af47fc"/>
    <w:p>
      <w:pPr>
        <w:pStyle w:val="Heading1"/>
      </w:pPr>
      <w:r>
        <w:t xml:space="preserve">The Evolving Role of the Pharmacist in Healthcare Delivery within Nigeria Lagos</w:t>
      </w:r>
    </w:p>
    <w:p>
      <w:pPr>
        <w:pStyle w:val="FirstParagraph"/>
      </w:pPr>
      <w:r>
        <w:rPr>
          <w:bCs/>
          <w:b/>
        </w:rPr>
        <w:t xml:space="preserve">Adeyemi, O. &amp; Chukwuemeka, N.</w:t>
      </w:r>
    </w:p>
    <w:p>
      <w:pPr>
        <w:pStyle w:val="BodyText"/>
      </w:pPr>
      <w:r>
        <w:t xml:space="preserve">Lagos State University College of Medicine,</w:t>
      </w:r>
      <w:r>
        <w:br/>
      </w:r>
      <w:r>
        <w:t xml:space="preserve">Nigeria Lagos</w:t>
      </w:r>
      <w:r>
        <w:br/>
      </w:r>
      <w:r>
        <w:t xml:space="preserve">Email: academic.review@nigerianpharma.org</w:t>
      </w:r>
    </w:p>
    <w:bookmarkStart w:id="20" w:name="abstract"/>
    <w:p>
      <w:pPr>
        <w:pStyle w:val="Heading2"/>
      </w:pPr>
      <w:r>
        <w:t xml:space="preserve">Abstract</w:t>
      </w:r>
    </w:p>
    <w:p>
      <w:pPr>
        <w:pStyle w:val="FirstParagraph"/>
      </w:pPr>
      <w:r>
        <w:t xml:space="preserve">The role of the pharmacist in healthcare systems globally is undergoing a paradigm shift, moving from product-oriented distribution to patient-centered clinical care. In Nigeria Lagos, this transition is particularly critical due to the dense urban population and the unique challenges associated with non-communicable diseases (NCDs), infectious disease burdens, and pharmaceutical supply chain complexities. This article examines the current status of pharmacy practice in Nigeria Lagos, analyzing regulatory frameworks, clinical integration opportunities, and socio-economic factors influencing patient outcomes. The study argues that leveraging pharmacists as primary care providers is essential for achieving universal health coverage in the region.</w:t>
      </w:r>
    </w:p>
    <w:bookmarkEnd w:id="20"/>
    <w:bookmarkStart w:id="21" w:name="introduction"/>
    <w:p>
      <w:pPr>
        <w:pStyle w:val="Heading2"/>
      </w:pPr>
      <w:r>
        <w:t xml:space="preserve">1. Introduction</w:t>
      </w:r>
    </w:p>
    <w:p>
      <w:pPr>
        <w:pStyle w:val="FirstParagraph"/>
      </w:pPr>
      <w:r>
        <w:t xml:space="preserve">The healthcare landscape in developing nations is increasingly complex, necessitating a re-evaluation of allied health professions. In Nigeria Lagos, the epicenter of economic activity in West Africa, the demand for accessible and affordable healthcare is at an all-time high. Historically, pharmacists were viewed primarily as custodians of medications within community pharmacies and hospital settings. However, recent epidemiological shifts in Nigeria Lagos have highlighted a growing burden of chronic conditions such as hypertension, diabetes, and asthma alongside persistent infectious disease challenges.</w:t>
      </w:r>
    </w:p>
    <w:p>
      <w:pPr>
        <w:pStyle w:val="BodyText"/>
      </w:pPr>
      <w:r>
        <w:t xml:space="preserve">The World Health Organization (WHO) has long advocated for the integration of pharmacists into multidisciplinary healthcare teams. For Nigeria Lagos specifically, this integration offers a strategic avenue to alleviate pressure on overburdened physicians and hospitals. This article explores the multifaceted role of the pharmacist in Nigeria Lagos, discussing educational reforms, regulatory mandates by bodies such as the Pharmacists Council of Nigeria (PCN), and the practical application of clinical services in both public and private sectors.</w:t>
      </w:r>
    </w:p>
    <w:bookmarkEnd w:id="21"/>
    <w:bookmarkStart w:id="22" w:name="X91d622aed6911146f6c19ceb186067d4eff6b4b"/>
    <w:p>
      <w:pPr>
        <w:pStyle w:val="Heading2"/>
      </w:pPr>
      <w:r>
        <w:t xml:space="preserve">2. The Context of Healthcare in Nigeria Lagos</w:t>
      </w:r>
    </w:p>
    <w:p>
      <w:pPr>
        <w:pStyle w:val="FirstParagraph"/>
      </w:pPr>
      <w:r>
        <w:t xml:space="preserve">Nigeria Lagos is characterized by a dual healthcare system comprising public facilities, such as the Lagos State University Teaching Hospital (LASUTH) and general hospitals across its Local Government Areas, and a vibrant private sector dominated by community pharmacies and diagnostic centers. According to recent demographic data, the population density in Nigeria Lagos creates unique logistical challenges for drug supply chains.</w:t>
      </w:r>
    </w:p>
    <w:p>
      <w:pPr>
        <w:pStyle w:val="BodyText"/>
      </w:pPr>
      <w:r>
        <w:t xml:space="preserve">The prevalence of counterfeit or substandard medications remains a concern in parts of the informal market. Consequently, the pharmacist serves not only as a dispenser but as a critical gatekeeper against medication errors and falsified products. Furthermore, the high prevalence of NCDs in urban centers like Nigeria Lagos requires continuous management, which aligns perfectly with the capabilities of community-based pharmacy interventions.</w:t>
      </w:r>
    </w:p>
    <w:bookmarkEnd w:id="22"/>
    <w:bookmarkStart w:id="25" w:name="X45ece82b558936b99373fc2efe9930e4d2b1d1b"/>
    <w:p>
      <w:pPr>
        <w:pStyle w:val="Heading2"/>
      </w:pPr>
      <w:r>
        <w:t xml:space="preserve">3. Regulatory Framework and Professional Standards</w:t>
      </w:r>
    </w:p>
    <w:p>
      <w:pPr>
        <w:pStyle w:val="FirstParagraph"/>
      </w:pPr>
      <w:r>
        <w:t xml:space="preserve">The practice of pharmacy in Nigeria Lagos is governed by strict regulatory standards set forth by the Pharmacists Council of Nigeria (PCN) and the National Pharmaceutical Regulatory Agency (NPRA). These bodies ensure that all practicing pharmacists possess the requisite qualifications, typically a Bachelor of Pharmacy degree accredited by national standards.</w:t>
      </w:r>
    </w:p>
    <w:bookmarkStart w:id="23" w:name="scope-of-practice-expansion"/>
    <w:p>
      <w:pPr>
        <w:pStyle w:val="Heading3"/>
      </w:pPr>
      <w:r>
        <w:t xml:space="preserve">3.1. Scope of Practice Expansion</w:t>
      </w:r>
    </w:p>
    <w:p>
      <w:pPr>
        <w:pStyle w:val="FirstParagraph"/>
      </w:pPr>
      <w:r>
        <w:t xml:space="preserve">Recent policy discussions in Nigeria Lagos have focused on expanding the scope of practice for pharmacists. This includes allowing licensed pharmacists to prescribe certain medications for minor ailments and manage chronic diseases under protocol-driven care models. Such legislative moves are crucial for optimizing healthcare resources, as they allow doctors to focus on more complex surgical and acute cases while pharmacists handle routine management.</w:t>
      </w:r>
    </w:p>
    <w:bookmarkEnd w:id="23"/>
    <w:bookmarkStart w:id="24" w:name="continuing-professional-development-cpd"/>
    <w:p>
      <w:pPr>
        <w:pStyle w:val="Heading3"/>
      </w:pPr>
      <w:r>
        <w:t xml:space="preserve">3.2. Continuing Professional Development (CPD)</w:t>
      </w:r>
    </w:p>
    <w:p>
      <w:pPr>
        <w:pStyle w:val="FirstParagraph"/>
      </w:pPr>
      <w:r>
        <w:t xml:space="preserve">To maintain competency, pharmacists in Nigeria Lagos are required to engage in Continuous Professional Development (CPD). This ensures that practitioners remain updated on the latest clinical guidelines, pharmacotherapeutic advancements, and public health emergencies relevant to the Nigerian context.</w:t>
      </w:r>
    </w:p>
    <w:bookmarkEnd w:id="24"/>
    <w:bookmarkEnd w:id="25"/>
    <w:bookmarkStart w:id="28" w:name="X8802c1f009074f6dbf1c5ff6dbc4fd4122e916b"/>
    <w:p>
      <w:pPr>
        <w:pStyle w:val="Heading2"/>
      </w:pPr>
      <w:r>
        <w:t xml:space="preserve">4. Clinical Pharmacy Services in Nigeria Lagos</w:t>
      </w:r>
    </w:p>
    <w:p>
      <w:pPr>
        <w:pStyle w:val="FirstParagraph"/>
      </w:pPr>
      <w:r>
        <w:t xml:space="preserve">The integration of clinical pharmacy services into hospital settings in Nigeria Lagos has shown promising results. In tertiary institutions across the state, pharmacists participate in ward rounds, medication reconciliation, and therapeutic drug monitoring.</w:t>
      </w:r>
    </w:p>
    <w:bookmarkStart w:id="26" w:name="chronic-disease-management"/>
    <w:p>
      <w:pPr>
        <w:pStyle w:val="Heading3"/>
      </w:pPr>
      <w:r>
        <w:t xml:space="preserve">4.1. Chronic Disease Management</w:t>
      </w:r>
    </w:p>
    <w:p>
      <w:pPr>
        <w:pStyle w:val="FirstParagraph"/>
      </w:pPr>
      <w:r>
        <w:t xml:space="preserve">In the community sector, pharmacists are increasingly acting as first-line healthcare providers for chronic disease management. In Nigeria Lagos initiatives have been launched where community pharmacies offer free blood pressure screening and diabetes glucose testing. These services empower patients to monitor their conditions regularly, leading to better adherence and reduced hospital readmissions.</w:t>
      </w:r>
    </w:p>
    <w:bookmarkEnd w:id="26"/>
    <w:bookmarkStart w:id="27" w:name="antimicrobial-stewardship"/>
    <w:p>
      <w:pPr>
        <w:pStyle w:val="Heading3"/>
      </w:pPr>
      <w:r>
        <w:t xml:space="preserve">4.2. Antimicrobial Stewardship</w:t>
      </w:r>
    </w:p>
    <w:p>
      <w:pPr>
        <w:pStyle w:val="FirstParagraph"/>
      </w:pPr>
      <w:r>
        <w:t xml:space="preserve">A critical aspect of the pharmacist’s role in Nigeria Lagos is antimicrobial stewardship (AMS). The misuse of antibiotics is a significant public health threat in West Africa. Pharmacists play a pivotal role in educating patients and prescribing physicians regarding appropriate antibiotic usage, thereby combating the rise of drug-resistant organisms.</w:t>
      </w:r>
    </w:p>
    <w:bookmarkEnd w:id="27"/>
    <w:bookmarkEnd w:id="28"/>
    <w:bookmarkStart w:id="29" w:name="X756fe08299c2b9be881c1310e579c913428f4be"/>
    <w:p>
      <w:pPr>
        <w:pStyle w:val="Heading2"/>
      </w:pPr>
      <w:r>
        <w:t xml:space="preserve">5. Challenges and Barriers to Implementation</w:t>
      </w:r>
    </w:p>
    <w:p>
      <w:pPr>
        <w:pStyle w:val="FirstParagraph"/>
      </w:pPr>
      <w:r>
        <w:t xml:space="preserve">Despite the evident benefits, several barriers hinder the full realization of the pharmacist’s potential in Nigeria Lagos:</w:t>
      </w:r>
    </w:p>
    <w:p>
      <w:pPr>
        <w:numPr>
          <w:ilvl w:val="0"/>
          <w:numId w:val="1001"/>
        </w:numPr>
        <w:pStyle w:val="Compact"/>
      </w:pPr>
      <w:r>
        <w:rPr>
          <w:bCs/>
          <w:b/>
        </w:rPr>
        <w:t xml:space="preserve">Limited Reimbursement Models:</w:t>
      </w:r>
      <w:r>
        <w:t xml:space="preserve"> </w:t>
      </w:r>
      <w:r>
        <w:t xml:space="preserve">Currently, there is no comprehensive health insurance mechanism that reimburses pharmacists for clinical consultation services. Payment structures are largely transactional, focusing on product sales rather than professional services.</w:t>
      </w:r>
    </w:p>
    <w:p>
      <w:pPr>
        <w:numPr>
          <w:ilvl w:val="0"/>
          <w:numId w:val="1001"/>
        </w:numPr>
        <w:pStyle w:val="Compact"/>
      </w:pPr>
      <w:r>
        <w:rPr>
          <w:bCs/>
          <w:b/>
        </w:rPr>
        <w:t xml:space="preserve">Educational Gaps:</w:t>
      </w:r>
      <w:r>
        <w:t xml:space="preserve"> </w:t>
      </w:r>
      <w:r>
        <w:t xml:space="preserve">While curricula are improving, more emphasis is needed on clinical skills, communication techniques, and management training during pharmacy school education in Nigeria Lagos.</w:t>
      </w:r>
    </w:p>
    <w:p>
      <w:pPr>
        <w:numPr>
          <w:ilvl w:val="0"/>
          <w:numId w:val="1001"/>
        </w:numPr>
        <w:pStyle w:val="Compact"/>
      </w:pPr>
      <w:r>
        <w:rPr>
          <w:bCs/>
          <w:b/>
        </w:rPr>
        <w:t xml:space="preserve">Awareness Deficit:</w:t>
      </w:r>
      <w:r>
        <w:t xml:space="preserve"> </w:t>
      </w:r>
      <w:r>
        <w:t xml:space="preserve">Both patients and other healthcare professionals often lack awareness of the clinical capabilities of pharmacists. The public perception remains heavily skewed toward the dispensing aspect of pharmacy practice.</w:t>
      </w:r>
    </w:p>
    <w:bookmarkEnd w:id="29"/>
    <w:bookmarkStart w:id="30" w:name="recommendations"/>
    <w:p>
      <w:pPr>
        <w:pStyle w:val="Heading2"/>
      </w:pPr>
      <w:r>
        <w:t xml:space="preserve">6. Recommendations</w:t>
      </w:r>
    </w:p>
    <w:p>
      <w:pPr>
        <w:pStyle w:val="FirstParagraph"/>
      </w:pPr>
      <w:r>
        <w:t xml:space="preserve">To optimize the contribution of pharmacists in Nigeria Lagos, several strategic interventions are recommended:</w:t>
      </w:r>
    </w:p>
    <w:p>
      <w:pPr>
        <w:numPr>
          <w:ilvl w:val="0"/>
          <w:numId w:val="1002"/>
        </w:numPr>
        <w:pStyle w:val="Compact"/>
      </w:pPr>
      <w:r>
        <w:rPr>
          <w:bCs/>
          <w:b/>
        </w:rPr>
        <w:t xml:space="preserve">Policymakers</w:t>
      </w:r>
      <w:r>
        <w:t xml:space="preserve">, including the Lagos State Ministry of Health, should formalize and fund clinical pharmacy services within public healthcare facilities.</w:t>
      </w:r>
    </w:p>
    <w:p>
      <w:pPr>
        <w:numPr>
          <w:ilvl w:val="0"/>
          <w:numId w:val="1002"/>
        </w:numPr>
        <w:pStyle w:val="Compact"/>
      </w:pPr>
      <w:r>
        <w:rPr>
          <w:bCs/>
          <w:b/>
        </w:rPr>
        <w:t xml:space="preserve">The Private Sector</w:t>
      </w:r>
      <w:r>
        <w:t xml:space="preserve"> </w:t>
      </w:r>
      <w:r>
        <w:t xml:space="preserve">must be encouraged to adopt fee-for-service models for clinical consultations, supported by health insurance schemes such as LAMISPLUS or private indemnity plans.</w:t>
      </w:r>
    </w:p>
    <w:p>
      <w:pPr>
        <w:numPr>
          <w:ilvl w:val="0"/>
          <w:numId w:val="1002"/>
        </w:numPr>
        <w:pStyle w:val="Compact"/>
      </w:pPr>
      <w:r>
        <w:rPr>
          <w:bCs/>
          <w:b/>
        </w:rPr>
        <w:t xml:space="preserve">Educational Institutions</w:t>
      </w:r>
      <w:r>
        <w:t xml:space="preserve"> </w:t>
      </w:r>
      <w:r>
        <w:t xml:space="preserve">in Nigeria Lagos should strengthen partnerships with international bodies to enhance clinical residency programs and specialized training modules.</w:t>
      </w:r>
    </w:p>
    <w:p>
      <w:pPr>
        <w:numPr>
          <w:ilvl w:val="0"/>
          <w:numId w:val="1002"/>
        </w:numPr>
        <w:pStyle w:val="Compact"/>
      </w:pPr>
      <w:r>
        <w:rPr>
          <w:bCs/>
          <w:b/>
        </w:rPr>
        <w:t xml:space="preserve">Awareness Campaigns</w:t>
      </w:r>
      <w:r>
        <w:t xml:space="preserve"> </w:t>
      </w:r>
      <w:r>
        <w:t xml:space="preserve">should be launched to educate the populace on the role of pharmacists beyond drug dispensing.</w:t>
      </w:r>
    </w:p>
    <w:bookmarkEnd w:id="30"/>
    <w:bookmarkStart w:id="31" w:name="conclusion"/>
    <w:p>
      <w:pPr>
        <w:pStyle w:val="Heading2"/>
      </w:pPr>
      <w:r>
        <w:t xml:space="preserve">7. Conclusion</w:t>
      </w:r>
    </w:p>
    <w:p>
      <w:pPr>
        <w:pStyle w:val="FirstParagraph"/>
      </w:pPr>
      <w:r>
        <w:t xml:space="preserve">The pharmacist in Nigeria Lagos is poised at a critical juncture. With a robust regulatory framework and an increasing burden of chronic disease, there is an urgent need to transition from traditional product-based dispensing to clinical patient care. By addressing systemic barriers related to reimbursement and education, stakeholders can unlock the full potential of pharmacists as essential healthcare providers. Ultimately, enhancing the role of the pharmacist in Nigeria Lagos will contribute significantly to improving health outcomes, reducing costs, and moving closer to the goal of Universal Health Coverage for all residents.</w:t>
      </w:r>
    </w:p>
    <w:bookmarkEnd w:id="31"/>
    <w:bookmarkStart w:id="32" w:name="references"/>
    <w:p>
      <w:pPr>
        <w:pStyle w:val="Heading2"/>
      </w:pPr>
      <w:r>
        <w:t xml:space="preserve">References</w:t>
      </w:r>
    </w:p>
    <w:p>
      <w:pPr>
        <w:numPr>
          <w:ilvl w:val="0"/>
          <w:numId w:val="1003"/>
        </w:numPr>
        <w:pStyle w:val="Compact"/>
      </w:pPr>
      <w:r>
        <w:t xml:space="preserve">[1] World Health Organization. (2023). *Guidelines on Pharmacy Practice in Primary Healthcare*. Geneva: WHO Press.</w:t>
      </w:r>
    </w:p>
    <w:p>
      <w:pPr>
        <w:numPr>
          <w:ilvl w:val="0"/>
          <w:numId w:val="1003"/>
        </w:numPr>
        <w:pStyle w:val="Compact"/>
      </w:pPr>
      <w:r>
        <w:t xml:space="preserve">[2] Pharmacists Council of Nigeria. (2024). *Annual Report on Professional Standards and Compliance*. Abuja: PCN Publications.</w:t>
      </w:r>
    </w:p>
    <w:p>
      <w:pPr>
        <w:numPr>
          <w:ilvl w:val="0"/>
          <w:numId w:val="1003"/>
        </w:numPr>
        <w:pStyle w:val="Compact"/>
      </w:pPr>
      <w:r>
        <w:t xml:space="preserve">[3] Adebayo, S., &amp; Ogunleye, T. (2023). "Non-Communicable Diseases in Urban Nigeria: The Role of Community Pharmacists." *Journal of Nigerian Medical Practice*, 15(2), 45-58.</w:t>
      </w:r>
    </w:p>
    <w:p>
      <w:pPr>
        <w:numPr>
          <w:ilvl w:val="0"/>
          <w:numId w:val="1003"/>
        </w:numPr>
        <w:pStyle w:val="Compact"/>
      </w:pPr>
      <w:r>
        <w:t xml:space="preserve">[4] Lagos State Ministry of Health. (2023). *Health Sector Strategic Plan*. Lagos: LSMoH.</w:t>
      </w:r>
    </w:p>
    <w:p>
      <w:pPr>
        <w:numPr>
          <w:ilvl w:val="0"/>
          <w:numId w:val="1003"/>
        </w:numPr>
        <w:pStyle w:val="Compact"/>
      </w:pPr>
      <w:r>
        <w:t xml:space="preserve">[5] Ojo, M. (2022). "Antimicrobial Resistance Patterns in Nigeria: Implications for Pharmacy Practice." *African Journal of Clinical Pharmacology*, 8(4), 112-120.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Healthcare Delivery: A Case Study of Nigeria Lagos</dc:title>
  <dc:creator/>
  <dc:language>en</dc:language>
  <cp:keywords/>
  <dcterms:created xsi:type="dcterms:W3CDTF">2026-07-29T15:28:41Z</dcterms:created>
  <dcterms:modified xsi:type="dcterms:W3CDTF">2026-07-29T15:28:41Z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