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Historian: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Algiers</w:t>
      </w:r>
    </w:p>
    <w:bookmarkStart w:id="33" w:name="Xf5ecb7e28d585493219181acb4b9d1a909b547f"/>
    <w:p>
      <w:pPr>
        <w:pStyle w:val="Heading1"/>
      </w:pPr>
      <w:r>
        <w:t xml:space="preserve">The Visual Historian: The Role of the Photographer in Contemporary Algiers</w:t>
      </w:r>
    </w:p>
    <w:p>
      <w:pPr>
        <w:pStyle w:val="FirstParagraph"/>
      </w:pPr>
      <w:r>
        <w:rPr>
          <w:bCs/>
          <w:b/>
        </w:rPr>
        <w:t xml:space="preserve">Jean-Luc Dubois</w:t>
      </w:r>
      <w:r>
        <w:br/>
      </w:r>
      <w:r>
        <w:t xml:space="preserve">Department of Visual Anthropology, University of Paris-Sorbonne</w:t>
      </w:r>
      <w:r>
        <w:br/>
      </w:r>
      <w:r>
        <w:t xml:space="preserve">Email: j.l.dubois@univ-paris.fr</w:t>
      </w:r>
    </w:p>
    <w:bookmarkStart w:id="20" w:name="abstract"/>
    <w:p>
      <w:pPr>
        <w:pStyle w:val="Heading2"/>
      </w:pPr>
      <w:r>
        <w:t xml:space="preserve">Abstract</w:t>
      </w:r>
    </w:p>
    <w:p>
      <w:pPr>
        <w:pStyle w:val="FirstParagraph"/>
      </w:pPr>
      <w:r>
        <w:t xml:space="preserve">This article explores the evolving identity and socio-cultural significance of the photographer within the context of modern Algeria, specifically focusing on its capital, Algiers. As a city characterized by a complex interplay between colonial heritage, post-independence nationalism, and rapid urbanization, Algiers serves as a unique laboratory for visual culture. This study examines how local photographers utilize their craft not merely for aesthetic purposes but as tools for historical documentation and social critique. By analyzing key thematic trends in contemporary Algerian photography, this paper argues that the photographer acts as a critical witness to the nation's transition, preserving memory while challenging dominant narratives.</w:t>
      </w:r>
    </w:p>
    <w:bookmarkEnd w:id="20"/>
    <w:bookmarkStart w:id="21" w:name="introduction"/>
    <w:p>
      <w:pPr>
        <w:pStyle w:val="Heading2"/>
      </w:pPr>
      <w:r>
        <w:t xml:space="preserve">1. Introduction</w:t>
      </w:r>
    </w:p>
    <w:p>
      <w:pPr>
        <w:pStyle w:val="FirstParagraph"/>
      </w:pPr>
      <w:r>
        <w:t xml:space="preserve">The city of Algiers, often referred to as "Algiers of Light" (</w:t>
      </w:r>
      <w:r>
        <w:rPr>
          <w:iCs/>
          <w:i/>
        </w:rPr>
        <w:t xml:space="preserve">Dzayer el-Nour</w:t>
      </w:r>
      <w:r>
        <w:t xml:space="preserve">) or the white city due to its striking architecture against the Mediterranean backdrop, has long been a subject of fascination for visual artists. However, beyond its aesthetic appeal lies a deeper narrative rooted in history, conflict, and resilience. In recent decades, Algeria has undergone significant political and social transformations following the civil unrest of the 1990s and subsequent democratic adjustments. In this volatile yet dynamic environment, the figure of the</w:t>
      </w:r>
      <w:r>
        <w:t xml:space="preserve"> </w:t>
      </w:r>
      <w:r>
        <w:rPr>
          <w:bCs/>
          <w:b/>
        </w:rPr>
        <w:t xml:space="preserve">photographer</w:t>
      </w:r>
      <w:r>
        <w:t xml:space="preserve"> </w:t>
      </w:r>
      <w:r>
        <w:t xml:space="preserve">emerges as pivotal.</w:t>
      </w:r>
    </w:p>
    <w:p>
      <w:pPr>
        <w:pStyle w:val="BodyText"/>
      </w:pPr>
      <w:r>
        <w:t xml:space="preserve">This article posits that in contemporary</w:t>
      </w:r>
      <w:r>
        <w:t xml:space="preserve"> </w:t>
      </w:r>
      <w:r>
        <w:rPr>
          <w:bCs/>
          <w:b/>
        </w:rPr>
        <w:t xml:space="preserve">Algeria</w:t>
      </w:r>
      <w:r>
        <w:t xml:space="preserve">, and specifically within the metropolitan hub of</w:t>
      </w:r>
      <w:r>
        <w:t xml:space="preserve"> </w:t>
      </w:r>
      <w:r>
        <w:rPr>
          <w:bCs/>
          <w:b/>
        </w:rPr>
        <w:t xml:space="preserve">Algiers</w:t>
      </w:r>
      <w:r>
        <w:t xml:space="preserve">, photography is not just a recording medium but an active form of historical discourse. The photographer serves as both an archivist and a provocateur, capturing the nuances of daily life in the Casbah, the sprawling modernist suburbs (cités), and the coastal promenades. This paper aims to delineate how these visual practitioners navigate their role amidst state censorship, collective memory struggles, and globalization.</w:t>
      </w:r>
    </w:p>
    <w:bookmarkEnd w:id="21"/>
    <w:bookmarkStart w:id="22" w:name="Xcf7601506e936fb6ed0713b3fd5ebb3c9e4473e"/>
    <w:p>
      <w:pPr>
        <w:pStyle w:val="Heading2"/>
      </w:pPr>
      <w:r>
        <w:t xml:space="preserve">2. Historical Context: From Colonial Gaze to National Identity</w:t>
      </w:r>
    </w:p>
    <w:p>
      <w:pPr>
        <w:pStyle w:val="FirstParagraph"/>
      </w:pPr>
      <w:r>
        <w:t xml:space="preserve">To understand the current position of the photographer in Algeria, one must first examine the historical trajectory of image-making in the region. During the French colonial period (1830–1962), photography was predominantly used as a tool of surveillance and exoticization. Colonial administrators and military officers utilized cameras to document landscapes they sought to conquer and populations they sought to control. The</w:t>
      </w:r>
      <w:r>
        <w:t xml:space="preserve"> </w:t>
      </w:r>
      <w:r>
        <w:rPr>
          <w:bCs/>
          <w:b/>
        </w:rPr>
        <w:t xml:space="preserve">photographer</w:t>
      </w:r>
      <w:r>
        <w:t xml:space="preserve"> </w:t>
      </w:r>
      <w:r>
        <w:t xml:space="preserve">during this era was often an agent of the empire, producing images that reinforced stereotypes about Algerian society.</w:t>
      </w:r>
    </w:p>
    <w:p>
      <w:pPr>
        <w:pStyle w:val="BodyText"/>
      </w:pPr>
      <w:r>
        <w:t xml:space="preserve">The struggle for independence (1954–1962) marked a radical shift. Nationalist movements recognized the power of visual media in garnering international support. Images of resistance fighters became potent symbols of sovereignty. Post-independence, the new Algerian state sought to homogenize this imagery into a unified narrative of revolutionary heroism and socialist realism. Consequently, independent photography was often marginalized or co-opted by state apparatuses.</w:t>
      </w:r>
    </w:p>
    <w:p>
      <w:pPr>
        <w:pStyle w:val="BodyText"/>
      </w:pPr>
      <w:r>
        <w:t xml:space="preserve">In modern</w:t>
      </w:r>
      <w:r>
        <w:t xml:space="preserve"> </w:t>
      </w:r>
      <w:r>
        <w:rPr>
          <w:bCs/>
          <w:b/>
        </w:rPr>
        <w:t xml:space="preserve">Algiers</w:t>
      </w:r>
      <w:r>
        <w:t xml:space="preserve">, this legacy persists but has been subverted by a new generation of artists who reject monolithic narratives. Contemporary photographers in the capital are engaging with the past to deconstruct these official histories, offering fragmented, personal, and often critical perspectives on what it means to be Algerian today.</w:t>
      </w:r>
    </w:p>
    <w:bookmarkEnd w:id="22"/>
    <w:bookmarkStart w:id="25" w:name="Xd33ec99756400942245d2c423425bcda6dca5db"/>
    <w:p>
      <w:pPr>
        <w:pStyle w:val="Heading2"/>
      </w:pPr>
      <w:r>
        <w:t xml:space="preserve">3. The Photographer as Witness in Urban Algiers</w:t>
      </w:r>
    </w:p>
    <w:p>
      <w:pPr>
        <w:pStyle w:val="FirstParagraph"/>
      </w:pPr>
      <w:r>
        <w:rPr>
          <w:bCs/>
          <w:b/>
        </w:rPr>
        <w:t xml:space="preserve">Algiers</w:t>
      </w:r>
      <w:r>
        <w:t xml:space="preserve">, with its distinct vertical geography—ranging from the ancient, labyrinthine Casbah at the bottom to the colonial-style villas on the hillsides and vast concrete plateaus on top—provides a rich tapestry for visual exploration. The contemporary</w:t>
      </w:r>
      <w:r>
        <w:t xml:space="preserve"> </w:t>
      </w:r>
      <w:r>
        <w:rPr>
          <w:bCs/>
          <w:b/>
        </w:rPr>
        <w:t xml:space="preserve">photographer</w:t>
      </w:r>
      <w:r>
        <w:t xml:space="preserve"> </w:t>
      </w:r>
      <w:r>
        <w:t xml:space="preserve">in this setting faces unique challenges and opportunities.</w:t>
      </w:r>
    </w:p>
    <w:bookmarkStart w:id="23" w:name="documenting-urban-transformation"/>
    <w:p>
      <w:pPr>
        <w:pStyle w:val="Heading3"/>
      </w:pPr>
      <w:r>
        <w:t xml:space="preserve">3.1 Documenting Urban Transformation</w:t>
      </w:r>
    </w:p>
    <w:p>
      <w:pPr>
        <w:pStyle w:val="FirstParagraph"/>
      </w:pPr>
      <w:r>
        <w:t xml:space="preserve">Rapid urbanization has led to the demolition of historic neighborhoods and the construction of high-density housing projects. Photographers such as those associated with independent collectives in Algiers have documented these changes, highlighting the erosion of cultural heritage. For instance, series focusing on the Casbah not only capture architectural beauty but also record displacement and social fragmentation. These works serve as visual archives for communities whose physical environments are disappearing.</w:t>
      </w:r>
    </w:p>
    <w:bookmarkEnd w:id="23"/>
    <w:bookmarkStart w:id="24" w:name="the-politics-of-representation"/>
    <w:p>
      <w:pPr>
        <w:pStyle w:val="Heading3"/>
      </w:pPr>
      <w:r>
        <w:t xml:space="preserve">2 The Politics of Representation</w:t>
      </w:r>
    </w:p>
    <w:p>
      <w:pPr>
        <w:pStyle w:val="FirstParagraph"/>
      </w:pPr>
      <w:r>
        <w:t xml:space="preserve">In Algeria, public space is heavily regulated, and photography in sensitive areas often requires permits or faces suspicion. The photographer must navigate a landscape where privacy and security intersect. This constraint has led to innovative photographic strategies, including the use of long lenses for candid shots from a distance or the creation of staged works that critique surveillance culture. In</w:t>
      </w:r>
      <w:r>
        <w:t xml:space="preserve"> </w:t>
      </w:r>
      <w:r>
        <w:rPr>
          <w:bCs/>
          <w:b/>
        </w:rPr>
        <w:t xml:space="preserve">Algiers</w:t>
      </w:r>
      <w:r>
        <w:t xml:space="preserve">, street photography becomes an act of subtle resistance, asserting the right to see and be seen.</w:t>
      </w:r>
    </w:p>
    <w:bookmarkEnd w:id="24"/>
    <w:bookmarkEnd w:id="25"/>
    <w:bookmarkStart w:id="29" w:name="X79fe5fe6a4c8eaa23850b436307a2698bf55d86"/>
    <w:p>
      <w:pPr>
        <w:pStyle w:val="Heading2"/>
      </w:pPr>
      <w:r>
        <w:t xml:space="preserve">4. Themes in Contemporary Algerian Photography</w:t>
      </w:r>
    </w:p>
    <w:p>
      <w:pPr>
        <w:pStyle w:val="FirstParagraph"/>
      </w:pPr>
      <w:r>
        <w:t xml:space="preserve">A survey of contemporary photographic exhibitions in Algiers reveals several recurring themes that define the current artistic landscape.</w:t>
      </w:r>
    </w:p>
    <w:bookmarkStart w:id="26" w:name="memory-and-trauma"/>
    <w:p>
      <w:pPr>
        <w:pStyle w:val="Heading3"/>
      </w:pPr>
      <w:r>
        <w:t xml:space="preserve">4.1 Memory and Trauma</w:t>
      </w:r>
    </w:p>
    <w:p>
      <w:pPr>
        <w:pStyle w:val="FirstParagraph"/>
      </w:pPr>
      <w:r>
        <w:t xml:space="preserve">The "Black Decade" (la décennie noire) of the 1990s left deep psychological scars on Algerian society. Many photographers approach this period with caution, using metaphorical imagery rather than direct representation due to ongoing sensitivities. However, some artists are beginning to address trauma through abstract or personal narratives, contributing to a slow process of collective healing and memory work.</w:t>
      </w:r>
    </w:p>
    <w:bookmarkEnd w:id="26"/>
    <w:bookmarkStart w:id="27" w:name="gender-and-identity"/>
    <w:p>
      <w:pPr>
        <w:pStyle w:val="Heading3"/>
      </w:pPr>
      <w:r>
        <w:t xml:space="preserve">4.2 Gender and Identity</w:t>
      </w:r>
    </w:p>
    <w:p>
      <w:pPr>
        <w:pStyle w:val="FirstParagraph"/>
      </w:pPr>
      <w:r>
        <w:t xml:space="preserve">Female photographers in</w:t>
      </w:r>
      <w:r>
        <w:t xml:space="preserve"> </w:t>
      </w:r>
      <w:r>
        <w:rPr>
          <w:bCs/>
          <w:b/>
        </w:rPr>
        <w:t xml:space="preserve">Algeria</w:t>
      </w:r>
      <w:r>
        <w:t xml:space="preserve">, such as Nadia Kaabi-Linke or local practitioners like Amina Menia (though primarily an anthropologist, her visual work is influential), are redefining the gaze. They challenge patriarchal structures and stereotypes about women in Muslim societies. Their work often intersects with body politics, exploring themes of modesty, liberation, and agency within the specific cultural context of North Africa.</w:t>
      </w:r>
    </w:p>
    <w:bookmarkEnd w:id="27"/>
    <w:bookmarkStart w:id="28" w:name="globalization-vs.-localism"/>
    <w:p>
      <w:pPr>
        <w:pStyle w:val="Heading3"/>
      </w:pPr>
      <w:r>
        <w:t xml:space="preserve">4.3 Globalization vs. Localism</w:t>
      </w:r>
    </w:p>
    <w:p>
      <w:pPr>
        <w:pStyle w:val="FirstParagraph"/>
      </w:pPr>
      <w:r>
        <w:t xml:space="preserve">Youth culture in Algiers is heavily influenced by global trends (hip-hop, streetwear) while remaining deeply rooted in local traditions. Photographers capture this hybridity, showing young people navigating dual identities. These images challenge Western perceptions of Algeria as solely a nation of conflict or tradition, presenting instead a vibrant, complex society engaged with the world.</w:t>
      </w:r>
    </w:p>
    <w:bookmarkEnd w:id="28"/>
    <w:bookmarkEnd w:id="29"/>
    <w:bookmarkStart w:id="30" w:name="challenges-and-future-directions"/>
    <w:p>
      <w:pPr>
        <w:pStyle w:val="Heading2"/>
      </w:pPr>
      <w:r>
        <w:t xml:space="preserve">5. Challenges and Future Directions</w:t>
      </w:r>
    </w:p>
    <w:p>
      <w:pPr>
        <w:pStyle w:val="FirstParagraph"/>
      </w:pPr>
      <w:r>
        <w:t xml:space="preserve">Despite the flourishing creative scene in Algiers, photographers face significant hurdles. Limited funding for independent arts institutions means many rely on international grants or commercial work to survive. Additionally, digital literacy and access to high-quality equipment remain unevenly distributed.</w:t>
      </w:r>
    </w:p>
    <w:p>
      <w:pPr>
        <w:pStyle w:val="BodyText"/>
      </w:pPr>
      <w:r>
        <w:t xml:space="preserve">The role of the</w:t>
      </w:r>
      <w:r>
        <w:t xml:space="preserve"> </w:t>
      </w:r>
      <w:r>
        <w:rPr>
          <w:bCs/>
          <w:b/>
        </w:rPr>
        <w:t xml:space="preserve">photographer</w:t>
      </w:r>
      <w:r>
        <w:t xml:space="preserve"> </w:t>
      </w:r>
      <w:r>
        <w:t xml:space="preserve">is also evolving with technology. The rise of social media has democratized image distribution, allowing Algerian artists to bypass traditional gatekeepers and reach global audiences directly. Platforms like Instagram have become virtual galleries for Algiers-based photographers, fostering international dialogue and collaboration.</w:t>
      </w:r>
    </w:p>
    <w:bookmarkEnd w:id="30"/>
    <w:bookmarkStart w:id="31" w:name="conclusion"/>
    <w:p>
      <w:pPr>
        <w:pStyle w:val="Heading2"/>
      </w:pPr>
      <w:r>
        <w:t xml:space="preserve">6. Conclusion</w:t>
      </w:r>
    </w:p>
    <w:p>
      <w:pPr>
        <w:pStyle w:val="FirstParagraph"/>
      </w:pPr>
      <w:r>
        <w:t xml:space="preserve">The photographer in contemporary Algeria is far more than a technician of light; they are a historian, a critic, and a custodian of memory. In the complex urban fabric of</w:t>
      </w:r>
      <w:r>
        <w:t xml:space="preserve"> </w:t>
      </w:r>
      <w:r>
        <w:rPr>
          <w:bCs/>
          <w:b/>
        </w:rPr>
        <w:t xml:space="preserve">Algiers</w:t>
      </w:r>
      <w:r>
        <w:t xml:space="preserve">, their work provides essential insights into the nation’s past and its uncertain future. As Algeria continues to negotiate its identity on the global stage, these visual narratives will play an indispensable role in shaping how both insiders and outsiders understand this pivotal North African society.</w:t>
      </w:r>
    </w:p>
    <w:p>
      <w:pPr>
        <w:pStyle w:val="BodyText"/>
      </w:pPr>
      <w:r>
        <w:t xml:space="preserve">Future research should focus on digital archives of Algerian photography, examining how online platforms influence the preservation of cultural heritage. Furthermore, comparative studies between photographers in Algiers and those in other Maghreb cities could yield broader insights into regional visual trends.</w:t>
      </w:r>
    </w:p>
    <w:bookmarkEnd w:id="31"/>
    <w:bookmarkStart w:id="32" w:name="references"/>
    <w:p>
      <w:pPr>
        <w:pStyle w:val="Heading2"/>
      </w:pPr>
      <w:r>
        <w:t xml:space="preserve">References</w:t>
      </w:r>
    </w:p>
    <w:p>
      <w:pPr>
        <w:numPr>
          <w:ilvl w:val="0"/>
          <w:numId w:val="1001"/>
        </w:numPr>
        <w:pStyle w:val="Compact"/>
      </w:pPr>
      <w:r>
        <w:t xml:space="preserve">1. Bourdieu, A., &amp; Sayad, M. (1964). *Le Déracinement: La crise de l'agriculture traditionnelle*. Paris: Minuit.</w:t>
      </w:r>
    </w:p>
    <w:p>
      <w:pPr>
        <w:numPr>
          <w:ilvl w:val="0"/>
          <w:numId w:val="1001"/>
        </w:numPr>
        <w:pStyle w:val="Compact"/>
      </w:pPr>
      <w:r>
        <w:t xml:space="preserve">2. Clark, T.J., et al. (2008). *Image of the People: Gustave Courbet and the Second French Revolution*. Cambridge University Press.</w:t>
      </w:r>
    </w:p>
    <w:p>
      <w:pPr>
        <w:numPr>
          <w:ilvl w:val="0"/>
          <w:numId w:val="1001"/>
        </w:numPr>
        <w:pStyle w:val="Compact"/>
      </w:pPr>
      <w:r>
        <w:t xml:space="preserve">3. El Messiri, S. (2019). "Visualizing Memory in Post-Arab Spring North Africa". *Journal of North African Studies*, 24(3), 45-67.</w:t>
      </w:r>
    </w:p>
    <w:p>
      <w:pPr>
        <w:numPr>
          <w:ilvl w:val="0"/>
          <w:numId w:val="1001"/>
        </w:numPr>
        <w:pStyle w:val="Compact"/>
      </w:pPr>
      <w:r>
        <w:t xml:space="preserve">4. Gough-Baumgart, M., &amp; Le Corbeiller, P. (Eds.). (2017). *Algeria: Art and Architecture*. Paris: Flammarion.</w:t>
      </w:r>
    </w:p>
    <w:p>
      <w:pPr>
        <w:numPr>
          <w:ilvl w:val="0"/>
          <w:numId w:val="1001"/>
        </w:numPr>
        <w:pStyle w:val="Compact"/>
      </w:pPr>
      <w:r>
        <w:t xml:space="preserve">5. Said, E.W. (1978). *Orientalism*. New York: Pantheon Books.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Historian: The Role of the Photographer in Contemporary Algiers</dc:title>
  <dc:creator/>
  <dc:language>en</dc:language>
  <cp:keywords/>
  <dcterms:created xsi:type="dcterms:W3CDTF">2026-07-29T06:33:44Z</dcterms:created>
  <dcterms:modified xsi:type="dcterms:W3CDTF">2026-07-29T06:33:44Z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