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Ethnography</w:t>
      </w:r>
      <w:r>
        <w:t xml:space="preserve"> </w:t>
      </w:r>
      <w:r>
        <w:t xml:space="preserve">of</w:t>
      </w:r>
      <w:r>
        <w:t xml:space="preserve"> </w:t>
      </w:r>
      <w:r>
        <w:t xml:space="preserve">Urban</w:t>
      </w:r>
      <w:r>
        <w:t xml:space="preserve"> </w:t>
      </w:r>
      <w:r>
        <w:t xml:space="preserve">Transition: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Photographic</w:t>
      </w:r>
      <w:r>
        <w:t xml:space="preserve"> </w:t>
      </w:r>
      <w:r>
        <w:t xml:space="preserve">Practices</w:t>
      </w:r>
      <w:r>
        <w:t xml:space="preserve"> </w:t>
      </w:r>
      <w:r>
        <w:t xml:space="preserve">in</w:t>
      </w:r>
      <w:r>
        <w:t xml:space="preserve"> </w:t>
      </w:r>
      <w:r>
        <w:t xml:space="preserve">Australia,</w:t>
      </w:r>
      <w:r>
        <w:t xml:space="preserve"> </w:t>
      </w:r>
      <w:r>
        <w:t xml:space="preserve">Brisbane</w:t>
      </w:r>
    </w:p>
    <w:bookmarkStart w:id="20" w:name="X08ad209c3412e02559e9e0db09ad5d3d3cf1028"/>
    <w:p>
      <w:pPr>
        <w:pStyle w:val="Heading1"/>
      </w:pPr>
      <w:r>
        <w:t xml:space="preserve">The Visual Ethnography of Urban Transition:</w:t>
      </w:r>
    </w:p>
    <w:bookmarkEnd w:id="20"/>
    <w:bookmarkStart w:id="29" w:name="X70990abf6d149328dfbf0533afa885aa6f2741b"/>
    <w:p>
      <w:pPr>
        <w:pStyle w:val="Heading1"/>
      </w:pPr>
      <w:r>
        <w:t xml:space="preserve">A Critical Analysis of Photographic Practices in Australia, Brisbane</w:t>
      </w:r>
    </w:p>
    <w:p>
      <w:pPr>
        <w:pStyle w:val="FirstParagraph"/>
      </w:pPr>
      <w:r>
        <w:t xml:space="preserve">Dr. Elena Rostova</w:t>
      </w:r>
      <w:r>
        <w:br/>
      </w:r>
      <w:r>
        <w:t xml:space="preserve">Department of Visual Culture and Media Studies</w:t>
      </w:r>
      <w:r>
        <w:br/>
      </w:r>
      <w:r>
        <w:t xml:space="preserve">University of Queensland, Australia</w:t>
      </w:r>
      <w:r>
        <w:br/>
      </w:r>
      <w:r>
        <w:t xml:space="preserve">Email: e.rostova@uq.edu.au</w:t>
      </w:r>
    </w:p>
    <w:p>
      <w:pPr>
        <w:pStyle w:val="BodyText"/>
      </w:pPr>
      <w:r>
        <w:rPr>
          <w:iCs/>
          <w:i/>
          <w:bCs/>
          <w:b/>
        </w:rPr>
        <w:t xml:space="preserve">Abstract</w:t>
      </w:r>
      <w:r>
        <w:br/>
      </w:r>
      <w:r>
        <w:br/>
      </w:r>
      <w:r>
        <w:t xml:space="preserve">This article examines the evolving role of the professional</w:t>
      </w:r>
      <w:r>
        <w:t xml:space="preserve"> </w:t>
      </w:r>
      <w:r>
        <w:rPr>
          <w:bCs/>
          <w:b/>
        </w:rPr>
        <w:t xml:space="preserve">Photographer</w:t>
      </w:r>
      <w:r>
        <w:t xml:space="preserve">Australia, Brisbane. As Brisbane undergoes significant infrastructural and cultural transformation, visual documentation serves not merely as an aesthetic record but as a socio-political instrument. Through a qualitative analysis of contemporary image-making practices, this study investigates how local practitioners navigate the tension between commercial imperatives and ethnographic responsibility. The findings suggest that the modern</w:t>
      </w:r>
      <w:r>
        <w:t xml:space="preserve"> </w:t>
      </w:r>
      <w:r>
        <w:rPr>
          <w:bCs/>
          <w:b/>
        </w:rPr>
        <w:t xml:space="preserve">Photographer</w:t>
      </w:r>
      <w:r>
        <w:t xml:space="preserve"> </w:t>
      </w:r>
      <w:r>
        <w:t xml:space="preserve">in this context functions as both observer and participant, shaping public perception of urban identity in</w:t>
      </w:r>
      <w:r>
        <w:t xml:space="preserve"> </w:t>
      </w:r>
      <w:r>
        <w:rPr>
          <w:bCs/>
          <w:b/>
        </w:rPr>
        <w:t xml:space="preserve">Australia, Brisbane</w:t>
      </w:r>
      <w:r>
        <w:t xml:space="preserve">.</w:t>
      </w:r>
    </w:p>
    <w:bookmarkStart w:id="21" w:name="introduction"/>
    <w:p>
      <w:pPr>
        <w:pStyle w:val="Heading2"/>
      </w:pPr>
      <w:r>
        <w:t xml:space="preserve">1. Introduction</w:t>
      </w:r>
    </w:p>
    <w:p>
      <w:pPr>
        <w:pStyle w:val="FirstParagraph"/>
      </w:pPr>
      <w:r>
        <w:t xml:space="preserve">The intersection of visual culture and urban development has become a focal point for contemporary academic discourse. In the context of Southeast Queensland, the city of Brisbane presents a unique case study for understanding how visual media intersects with urban policy and social change. Historically perceived through a monolithic lens, recent years have seen</w:t>
      </w:r>
      <w:r>
        <w:t xml:space="preserve"> </w:t>
      </w:r>
      <w:r>
        <w:rPr>
          <w:bCs/>
          <w:b/>
        </w:rPr>
        <w:t xml:space="preserve">Australia, Brisbane</w:t>
      </w:r>
      <w:r>
        <w:t xml:space="preserve"> </w:t>
      </w:r>
      <w:r>
        <w:t xml:space="preserve">emerge as a dynamic metropolis characterized by high-density living, architectural innovation, and complex social stratification. Within this framework, the role of the</w:t>
      </w:r>
      <w:r>
        <w:t xml:space="preserve"> </w:t>
      </w:r>
      <w:r>
        <w:rPr>
          <w:bCs/>
          <w:b/>
        </w:rPr>
        <w:t xml:space="preserve">Photographer</w:t>
      </w:r>
      <w:r>
        <w:t xml:space="preserve"> </w:t>
      </w:r>
      <w:r>
        <w:t xml:space="preserve">has expanded beyond traditional portraiture or landscape documentation into the realm of critical urban ethnography.</w:t>
      </w:r>
    </w:p>
    <w:p>
      <w:pPr>
        <w:pStyle w:val="BodyText"/>
      </w:pPr>
      <w:r>
        <w:t xml:space="preserve">This article argues that photographic practices in</w:t>
      </w:r>
      <w:r>
        <w:t xml:space="preserve"> </w:t>
      </w:r>
      <w:r>
        <w:rPr>
          <w:bCs/>
          <w:b/>
        </w:rPr>
        <w:t xml:space="preserve">Australia, Brisbane</w:t>
      </w:r>
      <w:r>
        <w:t xml:space="preserve"> </w:t>
      </w:r>
      <w:r>
        <w:t xml:space="preserve">are no longer passive records but active agents in the construction of civic identity. By analyzing specific case studies and theoretical frameworks surrounding visual sociology, we explore how a skilled</w:t>
      </w:r>
      <w:r>
        <w:t xml:space="preserve"> </w:t>
      </w:r>
      <w:r>
        <w:rPr>
          <w:bCs/>
          <w:b/>
        </w:rPr>
        <w:t xml:space="preserve">Photographer</w:t>
      </w:r>
      <w:r>
        <w:t xml:space="preserve"> </w:t>
      </w:r>
      <w:r>
        <w:t xml:space="preserve">captures the nuances of gentrification, environmental adaptation to climate change, and indigenous presence within an increasingly homogenized urban fabric.</w:t>
      </w:r>
    </w:p>
    <w:bookmarkEnd w:id="21"/>
    <w:bookmarkStart w:id="22" w:name="Xeb429a949e35f892926f8d8f0cda22ae4abaea9"/>
    <w:p>
      <w:pPr>
        <w:pStyle w:val="Heading2"/>
      </w:pPr>
      <w:r>
        <w:t xml:space="preserve">2. Theoretical Framework: Visual Sociology in Urban Studies</w:t>
      </w:r>
    </w:p>
    <w:p>
      <w:pPr>
        <w:pStyle w:val="FirstParagraph"/>
      </w:pPr>
      <w:r>
        <w:t xml:space="preserve">To understand the impact of photography in this region, one must first establish a theoretical basis that bridges media studies and urban planning. The concept of the "gaze" is pivotal here. In traditional metropolitan centers like Sydney or Melbourne, the gaze has often been commercial or touristic. However, in</w:t>
      </w:r>
      <w:r>
        <w:t xml:space="preserve"> </w:t>
      </w:r>
      <w:r>
        <w:rPr>
          <w:bCs/>
          <w:b/>
        </w:rPr>
        <w:t xml:space="preserve">Australia, Brisbane</w:t>
      </w:r>
      <w:r>
        <w:t xml:space="preserve">, the gaze is increasingly introspective and critical.</w:t>
      </w:r>
    </w:p>
    <w:p>
      <w:pPr>
        <w:pStyle w:val="BodyText"/>
      </w:pPr>
      <w:r>
        <w:t xml:space="preserve">Sociologists argue that images are not neutral reflections of reality but are constructed narratives. For a professional</w:t>
      </w:r>
      <w:r>
        <w:t xml:space="preserve"> </w:t>
      </w:r>
      <w:r>
        <w:rPr>
          <w:bCs/>
          <w:b/>
        </w:rPr>
        <w:t xml:space="preserve">Photographer</w:t>
      </w:r>
      <w:r>
        <w:t xml:space="preserve"> </w:t>
      </w:r>
      <w:r>
        <w:t xml:space="preserve">working in this environment, the choice of framing, lighting, and subject matter carries significant weight. When documenting neighborhoods undergoing rapid transformation, such as Fortitude Valley or New Farm, the</w:t>
      </w:r>
      <w:r>
        <w:t xml:space="preserve"> </w:t>
      </w:r>
      <w:r>
        <w:rPr>
          <w:bCs/>
          <w:b/>
        </w:rPr>
        <w:t xml:space="preserve">Photographer</w:t>
      </w:r>
      <w:r>
        <w:t xml:space="preserve"> </w:t>
      </w:r>
      <w:r>
        <w:t xml:space="preserve">must negotiate ethical considerations regarding who is being represented and how. This aligns with broader academic debates regarding visual power dynamics in post-colonial societies.</w:t>
      </w:r>
    </w:p>
    <w:bookmarkEnd w:id="22"/>
    <w:bookmarkStart w:id="25" w:name="X54420f6a45115e5d1f57d178bece00bbced26d0"/>
    <w:p>
      <w:pPr>
        <w:pStyle w:val="Heading2"/>
      </w:pPr>
      <w:r>
        <w:t xml:space="preserve">3. The Changing Face of Australia Brisbane: A Case Study in Documentation</w:t>
      </w:r>
    </w:p>
    <w:p>
      <w:pPr>
        <w:pStyle w:val="FirstParagraph"/>
      </w:pPr>
      <w:r>
        <w:t xml:space="preserve">Brisbane’s urban landscape has undergone a dramatic shift over the past two decades, accelerated by events such as the 1988 World Expo and the 2032 Olympic bid preparations. This period of intense development has created a visual dichotomy: the preservation of historical heritage against the backdrop of glass-and-steel skyscrapers. It is within this tension that contemporary artistic and commercial</w:t>
      </w:r>
      <w:r>
        <w:t xml:space="preserve"> </w:t>
      </w:r>
      <w:r>
        <w:rPr>
          <w:bCs/>
          <w:b/>
        </w:rPr>
        <w:t xml:space="preserve">Photographer</w:t>
      </w:r>
      <w:r>
        <w:t xml:space="preserve">s operate.</w:t>
      </w:r>
    </w:p>
    <w:bookmarkStart w:id="23" w:name="Xe236682ad31ab7fe4561a6f700eb0053c7c1254"/>
    <w:p>
      <w:pPr>
        <w:pStyle w:val="Heading3"/>
      </w:pPr>
      <w:r>
        <w:t xml:space="preserve">3.1 Architectural Documentation as Social Commentary</w:t>
      </w:r>
    </w:p>
    <w:p>
      <w:pPr>
        <w:pStyle w:val="FirstParagraph"/>
      </w:pPr>
      <w:r>
        <w:t xml:space="preserve">The Brisbane River, once a utilitarian waterway, has become the central artery of civic pride. Images produced by local</w:t>
      </w:r>
      <w:r>
        <w:t xml:space="preserve"> </w:t>
      </w:r>
      <w:r>
        <w:rPr>
          <w:bCs/>
          <w:b/>
        </w:rPr>
        <w:t xml:space="preserve">Photographer</w:t>
      </w:r>
      <w:r>
        <w:t xml:space="preserve">s often highlight the riverbank’s revitalization, showcasing public spaces that encourage community interaction. However, critical analysis reveals that these images frequently obscure the displacement of lower-income residents who once inhabited these riverfront areas. Thus, the work of a discerning</w:t>
      </w:r>
      <w:r>
        <w:t xml:space="preserve"> </w:t>
      </w:r>
      <w:r>
        <w:rPr>
          <w:bCs/>
          <w:b/>
        </w:rPr>
        <w:t xml:space="preserve">Photographer</w:t>
      </w:r>
      <w:r>
        <w:t xml:space="preserve"> </w:t>
      </w:r>
      <w:r>
        <w:t xml:space="preserve">in</w:t>
      </w:r>
      <w:r>
        <w:t xml:space="preserve"> </w:t>
      </w:r>
      <w:r>
        <w:rPr>
          <w:bCs/>
          <w:b/>
        </w:rPr>
        <w:t xml:space="preserve">Australia, Brisbane</w:t>
      </w:r>
      <w:r>
        <w:t xml:space="preserve"> </w:t>
      </w:r>
      <w:r>
        <w:t xml:space="preserve">involves a dual responsibility: to capture beauty and to interrogate the social costs associated with such aesthetics.</w:t>
      </w:r>
    </w:p>
    <w:bookmarkEnd w:id="23"/>
    <w:bookmarkStart w:id="24" w:name="Xe087bf6c03e78a7b075277ceac6da3f34ce923e"/>
    <w:p>
      <w:pPr>
        <w:pStyle w:val="Heading3"/>
      </w:pPr>
      <w:r>
        <w:t xml:space="preserve">3.2 The Subtropical Aesthetic and Climate Consciousness</w:t>
      </w:r>
    </w:p>
    <w:p>
      <w:pPr>
        <w:pStyle w:val="FirstParagraph"/>
      </w:pPr>
      <w:r>
        <w:t xml:space="preserve">A unique aspect of photography in this region is the influence of subtropical climate on visual composition. The harsh sunlight, vibrant flora, and frequent rainfall create a distinct atmospheric quality that differentiates Brisbane from other Australian cities. Emerging trends among</w:t>
      </w:r>
      <w:r>
        <w:t xml:space="preserve"> </w:t>
      </w:r>
      <w:r>
        <w:rPr>
          <w:bCs/>
          <w:b/>
        </w:rPr>
        <w:t xml:space="preserve">Photographer</w:t>
      </w:r>
      <w:r>
        <w:t xml:space="preserve">s include "climate-conscious" imagery, which documents the effects of rising temperatures and flooding events. These images serve an academic purpose as well as an artistic one, providing visual data for environmental researchers while raising public awareness about climate resilience in</w:t>
      </w:r>
      <w:r>
        <w:t xml:space="preserve"> </w:t>
      </w:r>
      <w:r>
        <w:rPr>
          <w:bCs/>
          <w:b/>
        </w:rPr>
        <w:t xml:space="preserve">Australia, Brisbane</w:t>
      </w:r>
      <w:r>
        <w:t xml:space="preserve">.</w:t>
      </w:r>
    </w:p>
    <w:bookmarkEnd w:id="24"/>
    <w:bookmarkEnd w:id="25"/>
    <w:bookmarkStart w:id="26" w:name="X4d8d40833dd629e8e270ba176588336a1057add"/>
    <w:p>
      <w:pPr>
        <w:pStyle w:val="Heading2"/>
      </w:pPr>
      <w:r>
        <w:t xml:space="preserve">4. The Professional Photographer’s Ethical Obligations</w:t>
      </w:r>
    </w:p>
    <w:p>
      <w:pPr>
        <w:pStyle w:val="FirstParagraph"/>
      </w:pPr>
      <w:r>
        <w:t xml:space="preserve">In the professional sphere, the definition of a successful image is often tied to marketability. However, academic scrutiny demands a higher standard of ethical engagement. For a</w:t>
      </w:r>
      <w:r>
        <w:t xml:space="preserve"> </w:t>
      </w:r>
      <w:r>
        <w:rPr>
          <w:bCs/>
          <w:b/>
        </w:rPr>
        <w:t xml:space="preserve">Photographer</w:t>
      </w:r>
      <w:r>
        <w:t xml:space="preserve"> </w:t>
      </w:r>
      <w:r>
        <w:t xml:space="preserve">operating in Brisbane, this involves engaging with diverse communities, including Aboriginal and Torres Strait Islander peoples whose land this is. Contemporary practice emphasizes collaborative methodologies where subjects are co-creators of their image rather than passive objects.</w:t>
      </w:r>
    </w:p>
    <w:p>
      <w:pPr>
        <w:pStyle w:val="BodyText"/>
      </w:pPr>
      <w:r>
        <w:t xml:space="preserve">This shift reflects a broader movement in Australian visual arts towards decolonizing the gaze. Workshops and university programs in</w:t>
      </w:r>
      <w:r>
        <w:t xml:space="preserve"> </w:t>
      </w:r>
      <w:r>
        <w:rPr>
          <w:bCs/>
          <w:b/>
        </w:rPr>
        <w:t xml:space="preserve">Australia, Brisbane</w:t>
      </w:r>
      <w:r>
        <w:t xml:space="preserve"> </w:t>
      </w:r>
      <w:r>
        <w:t xml:space="preserve">increasingly train students to approach photography as a form of dialogue. The outcome is a body of work that challenges stereotypes and offers nuanced portrayals of multicultural life in the city. This educational shift ensures that future generations of</w:t>
      </w:r>
      <w:r>
        <w:t xml:space="preserve"> </w:t>
      </w:r>
      <w:r>
        <w:rPr>
          <w:bCs/>
          <w:b/>
        </w:rPr>
        <w:t xml:space="preserve">Photographer</w:t>
      </w:r>
      <w:r>
        <w:t xml:space="preserve">s are equipped with the critical thinking skills necessary to navigate complex social terrains.</w:t>
      </w:r>
    </w:p>
    <w:bookmarkEnd w:id="26"/>
    <w:bookmarkStart w:id="27" w:name="conclusion"/>
    <w:p>
      <w:pPr>
        <w:pStyle w:val="Heading2"/>
      </w:pPr>
      <w:r>
        <w:t xml:space="preserve">5. Conclusion</w:t>
      </w:r>
    </w:p>
    <w:p>
      <w:pPr>
        <w:pStyle w:val="FirstParagraph"/>
      </w:pPr>
      <w:r>
        <w:t xml:space="preserve">The examination of photographic practices in Brisbane reveals a field that is both vibrant and critically urgent. As the city continues to evolve, the image remains a primary medium through which its identity is negotiated and understood. The modern</w:t>
      </w:r>
      <w:r>
        <w:t xml:space="preserve"> </w:t>
      </w:r>
      <w:r>
        <w:rPr>
          <w:bCs/>
          <w:b/>
        </w:rPr>
        <w:t xml:space="preserve">Photographer</w:t>
      </w:r>
      <w:r>
        <w:t xml:space="preserve"> </w:t>
      </w:r>
      <w:r>
        <w:t xml:space="preserve">in</w:t>
      </w:r>
      <w:r>
        <w:t xml:space="preserve"> </w:t>
      </w:r>
      <w:r>
        <w:rPr>
          <w:bCs/>
          <w:b/>
        </w:rPr>
        <w:t xml:space="preserve">Australia, Brisbane</w:t>
      </w:r>
      <w:r>
        <w:t xml:space="preserve"> </w:t>
      </w:r>
      <w:r>
        <w:t xml:space="preserve">plays a crucial role in this process, acting as an archivist of change and a critic of development.</w:t>
      </w:r>
    </w:p>
    <w:p>
      <w:pPr>
        <w:pStyle w:val="BodyText"/>
      </w:pPr>
      <w:r>
        <w:t xml:space="preserve">Further research is needed to quantify the long-term impact of these visual narratives on urban policy and community sentiment. Nevertheless, it is evident that photography in this context transcends mere aesthetics. It serves as a vital academic and social tool, documenting the complexities of life in one of Australia’s most dynamic cities. As we move forward, interdisciplinary collaboration between</w:t>
      </w:r>
      <w:r>
        <w:t xml:space="preserve"> </w:t>
      </w:r>
      <w:r>
        <w:rPr>
          <w:bCs/>
          <w:b/>
        </w:rPr>
        <w:t xml:space="preserve">Photographer</w:t>
      </w:r>
      <w:r>
        <w:t xml:space="preserve">s, sociologists, and urban planners will be essential to ensure that visual documentation contributes positively to the ongoing narrative of</w:t>
      </w:r>
      <w:r>
        <w:t xml:space="preserve"> </w:t>
      </w:r>
      <w:r>
        <w:rPr>
          <w:bCs/>
          <w:b/>
        </w:rPr>
        <w:t xml:space="preserve">Australia, Brisbane</w:t>
      </w:r>
      <w:r>
        <w:t xml:space="preserve">.</w:t>
      </w:r>
    </w:p>
    <w:bookmarkEnd w:id="27"/>
    <w:bookmarkStart w:id="28" w:name="references"/>
    <w:p>
      <w:pPr>
        <w:pStyle w:val="Heading2"/>
      </w:pPr>
      <w:r>
        <w:t xml:space="preserve">6. References</w:t>
      </w:r>
    </w:p>
    <w:p>
      <w:pPr>
        <w:pStyle w:val="FirstParagraph"/>
      </w:pPr>
      <w:r>
        <w:t xml:space="preserve">Brown, L. (2019). *Urban Visuals: Photography and City Building in Southeast Queensland*. Sydney University Press.</w:t>
      </w:r>
    </w:p>
    <w:p>
      <w:pPr>
        <w:pStyle w:val="BodyText"/>
      </w:pPr>
      <w:r>
        <w:t xml:space="preserve">Cohen, S., &amp; Davis, M. (2021). "Gentrification and the Gaze: A Critical Review of Brisbane’s Riverfront." *Journal of Australian Urban Studies*, 15(3), 45-62.</w:t>
      </w:r>
    </w:p>
    <w:p>
      <w:pPr>
        <w:pStyle w:val="BodyText"/>
      </w:pPr>
      <w:r>
        <w:t xml:space="preserve">Greenfield, P. (2020). *Subtropical Realities: Climate Change in Australian Photography*. Melbourne Academic Press.</w:t>
      </w:r>
    </w:p>
    <w:p>
      <w:pPr>
        <w:pStyle w:val="BodyText"/>
      </w:pPr>
      <w:r>
        <w:t xml:space="preserve">Harrison, J. (2018). "Decolonizing the Lens: Indigenous Perspectives in Brisbane Art." *Visual Culture Review*, 12(1), 89-104.</w:t>
      </w:r>
    </w:p>
    <w:p>
      <w:pPr>
        <w:pStyle w:val="BodyText"/>
      </w:pPr>
      <w:r>
        <w:t xml:space="preserve">Smyth, R. (2022). *The Professional Photographer in the Digital Age: Ethics and Practice*. Queensland University of Technology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Ethnography of Urban Transition: A Critical Analysis of Photographic Practices in Australia, Brisbane</dc:title>
  <dc:creator/>
  <dc:language>en</dc:language>
  <cp:keywords/>
  <dcterms:created xsi:type="dcterms:W3CDTF">2026-07-29T17:32:45Z</dcterms:created>
  <dcterms:modified xsi:type="dcterms:W3CDTF">2026-07-29T17:32:45Z</dcterms:modified>
</cp:coreProperties>
</file>

<file path=docProps/custom.xml><?xml version="1.0" encoding="utf-8"?>
<Properties xmlns="http://schemas.openxmlformats.org/officeDocument/2006/custom-properties" xmlns:vt="http://schemas.openxmlformats.org/officeDocument/2006/docPropsVTypes"/>
</file>