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Modernity:</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Professional</w:t>
      </w:r>
      <w:r>
        <w:t xml:space="preserve"> </w:t>
      </w:r>
      <w:r>
        <w:t xml:space="preserve">Photography</w:t>
      </w:r>
      <w:r>
        <w:t xml:space="preserve"> </w:t>
      </w:r>
      <w:r>
        <w:t xml:space="preserve">in</w:t>
      </w:r>
      <w:r>
        <w:t xml:space="preserve"> </w:t>
      </w:r>
      <w:r>
        <w:t xml:space="preserve">Brasília,</w:t>
      </w:r>
      <w:r>
        <w:t xml:space="preserve"> </w:t>
      </w:r>
      <w:r>
        <w:t xml:space="preserve">Brazil</w:t>
      </w:r>
    </w:p>
    <w:bookmarkStart w:id="27" w:name="the-lens-of-modernity-and-memory"/>
    <w:p>
      <w:pPr>
        <w:pStyle w:val="Heading1"/>
      </w:pPr>
      <w:r>
        <w:t xml:space="preserve">The Lens of Modernity and Memory</w:t>
      </w:r>
    </w:p>
    <w:bookmarkStart w:id="26" w:name="X87c9fa50468b1ee2593fb9233e1f97c76ea4a3e"/>
    <w:p>
      <w:pPr>
        <w:pStyle w:val="Heading2"/>
      </w:pPr>
      <w:r>
        <w:t xml:space="preserve">A Critical Analysis of Professional Photography Practices in Brasília, Brazil</w:t>
      </w:r>
    </w:p>
    <w:p>
      <w:pPr>
        <w:pStyle w:val="FirstParagraph"/>
      </w:pPr>
      <w:r>
        <w:rPr>
          <w:bCs/>
          <w:b/>
        </w:rPr>
        <w:t xml:space="preserve">Abstract:</w:t>
      </w:r>
      <w:r>
        <w:br/>
      </w:r>
      <w:r>
        <w:t xml:space="preserve">This article examines the evolving role of the professional photographer within the unique architectural and sociopolitical landscape of Brasília, Brazil. As a planned capital city designed to project an image of modernity and progress, Brasília presents distinct challenges and opportunities for visual documentation. This study analyzes how contemporary photographers navigate the tension between Oscar Niemeyer’s utopian visions and the lived realities of its inhabitants. By exploring themes of spatial perception, historical preservation, and social representation, this paper argues that photography in Brasília serves not merely as aesthetic record-keeping but as a critical tool for interpreting national identity. Through an analysis of key photographic bodies and theoretical frameworks regarding urban semiotics, we elucidate how the photographer functions as both observer and participant in the construction of Brazilian cultural heritage.</w:t>
      </w:r>
    </w:p>
    <w:bookmarkStart w:id="20" w:name="introduction"/>
    <w:p>
      <w:pPr>
        <w:pStyle w:val="Heading3"/>
      </w:pPr>
      <w:r>
        <w:t xml:space="preserve">Introduction</w:t>
      </w:r>
    </w:p>
    <w:p>
      <w:pPr>
        <w:pStyle w:val="FirstParagraph"/>
      </w:pPr>
      <w:r>
        <w:t xml:space="preserve">The establishment of Brasília in 1960 marked a pivotal moment in Brazilian history, representing a decisive shift from the colonial past toward a futuristic national identity. Conceived by President Juscelino Kubitschek and realized through the collaborative efforts of planner Lúcio Costa and architect Oscar Niemeyer, the city was intended to be a "machine for living." However, beyond its concrete and glass surfaces lies a complex social fabric that demands nuanced visual interpretation. In this context, the role of the photographer in Brazil Brasília becomes critically significant. Unlike photographers in organic cities like Rio de Janeiro or Salvador, where history is layered over centuries of accumulation, the photographer working in Brasília must grapple with a landscape defined by intentional design and modernist ideology.</w:t>
      </w:r>
    </w:p>
    <w:p>
      <w:pPr>
        <w:pStyle w:val="BodyText"/>
      </w:pPr>
      <w:r>
        <w:t xml:space="preserve">This article posits that the contemporary Photographer operating within this jurisdiction acts as an intermediary between the rigid geometry of urban planning and the fluidity of human experience. We explore how light, shadow, and composition are utilized to critique or celebrate the Modernist legacy. Furthermore, we investigate how digital advancements have transformed documentary practices in this specific geopolitical context, allowing for a more granular exploration of social stratification that was often overlooked in mid-20th-century propaganda imagery.</w:t>
      </w:r>
    </w:p>
    <w:bookmarkEnd w:id="20"/>
    <w:bookmarkStart w:id="21" w:name="the-architecture-of-visibility"/>
    <w:p>
      <w:pPr>
        <w:pStyle w:val="Heading3"/>
      </w:pPr>
      <w:r>
        <w:t xml:space="preserve">The Architecture of Visibility</w:t>
      </w:r>
    </w:p>
    <w:p>
      <w:pPr>
        <w:pStyle w:val="FirstParagraph"/>
      </w:pPr>
      <w:r>
        <w:t xml:space="preserve">To understand the work of a Photographer in Brasília, one must first acknowledge the dominance of architecture. The city’s master plan, shaped like an airplane or a bird depending on the interpretive lens, creates vast open spaces characterized by sweeping curves and expansive concrete plains. For the Photographer, these elements present both aesthetic grandeur and technical challenges. The harsh tropical sunlight of Central Brazil casts high-contrast shadows that can either enhance the sculptural quality of Niemeyer’s structures or flatten them into monochromatic voids.</w:t>
      </w:r>
    </w:p>
    <w:p>
      <w:pPr>
        <w:pStyle w:val="BodyText"/>
      </w:pPr>
      <w:r>
        <w:t xml:space="preserve">Historically, early photography in Brazil Brasília was dominated by state-sponsored imagery designed to showcase the success of national development. These images were meticulously curated to emphasize symmetry, cleanliness, and order. However, contemporary practitioners are increasingly subverting these narratives. By employing alternative angles—shooting from street level rather than above—the modern Photographer reveals the human scale within monumental spaces. This shift is crucial for understanding how citizens inhabit their environment. The photographer’s lens becomes a tool for democratizing space, highlighting how individuals interact with public plazas, government buildings, and residential wings.</w:t>
      </w:r>
    </w:p>
    <w:bookmarkEnd w:id="21"/>
    <w:bookmarkStart w:id="22" w:name="Xb769a70717f6784ba3f3882571273fd4fa27d5b"/>
    <w:p>
      <w:pPr>
        <w:pStyle w:val="Heading3"/>
      </w:pPr>
      <w:r>
        <w:t xml:space="preserve">Social Stratification and Visual Representation</w:t>
      </w:r>
    </w:p>
    <w:p>
      <w:pPr>
        <w:pStyle w:val="FirstParagraph"/>
      </w:pPr>
      <w:r>
        <w:t xml:space="preserve">A critical aspect of photographic practice in Brasília involves addressing the city’s inherent social dichotomies. While the Plano Piloto represents idealized middle-class living, satellite cities surrounding the capital house a significant portion of the working class and marginalized populations. The Photographer plays a vital role in documenting this spatial inequality. By capturing juxtapositions between the gleaming monuments of power and everyday life in peripheral communities, photographers contribute to a broader sociological discourse.</w:t>
      </w:r>
    </w:p>
    <w:p>
      <w:pPr>
        <w:pStyle w:val="BodyText"/>
      </w:pPr>
      <w:r>
        <w:t xml:space="preserve">This visual documentation challenges the myth of Brasília as an egalitarian utopia. Through series that focus on laborers, commuters, and informal economies, the photographer exposes the infrastructural dependencies that sustain the capital’s modern image. In Brazil Brasília, photography is not just about capturing beauty; it is about interrogating power structures. The camera lens serves as a witness to social dynamics that are often invisible from the official tourist perspective.</w:t>
      </w:r>
    </w:p>
    <w:bookmarkEnd w:id="22"/>
    <w:bookmarkStart w:id="23" w:name="Xa18bc028ec533ac4e4b1c77276856f5e8be95f4"/>
    <w:p>
      <w:pPr>
        <w:pStyle w:val="Heading3"/>
      </w:pPr>
      <w:r>
        <w:t xml:space="preserve">The Evolution of Technique and Technology</w:t>
      </w:r>
    </w:p>
    <w:p>
      <w:pPr>
        <w:pStyle w:val="FirstParagraph"/>
      </w:pPr>
      <w:r>
        <w:t xml:space="preserve">The transition from analog to digital photography has profoundly impacted how images of Brasília are produced and circulated. High-resolution digital sensors allow for greater detail in capturing textures—the roughness of unfinished concrete versus the smoothness of glass facades. Moreover, social media platforms have democratized image distribution, enabling independent Photographers to bypass traditional gatekeepers such as museums and state media outlets.</w:t>
      </w:r>
    </w:p>
    <w:p>
      <w:pPr>
        <w:pStyle w:val="BodyText"/>
      </w:pPr>
      <w:r>
        <w:t xml:space="preserve">This technological shift has fostered a new generation of visual artists who blend documentary realism with conceptual art. Projects that utilize long-exposure techniques to capture the movement of vehicles across the city’s monumental avenues offer dynamic interpretations of urban flow. Similarly, drone photography provides an aerial perspective reminiscent of Lúcio Costa’s original plan but infused with contemporary commentary on urban sprawl and environmental impact.</w:t>
      </w:r>
    </w:p>
    <w:bookmarkEnd w:id="23"/>
    <w:bookmarkStart w:id="24" w:name="conclusion"/>
    <w:p>
      <w:pPr>
        <w:pStyle w:val="Heading3"/>
      </w:pPr>
      <w:r>
        <w:t xml:space="preserve">Conclusion</w:t>
      </w:r>
    </w:p>
    <w:p>
      <w:pPr>
        <w:pStyle w:val="FirstParagraph"/>
      </w:pPr>
      <w:r>
        <w:t xml:space="preserve">In conclusion, the practice of photography in Brasília extends far beyond aesthetic appreciation. It is a complex interplay of historical reflection, social critique, and artistic innovation. The Photographer in Brazil Brasília serves as a vital cultural agent, interpreting the city’s dual nature as both a symbol of modernist ambition and a site of ongoing social negotiation. As Brasília continues to evolve over its six decades of existence, the images produced by photographers will remain essential archives for understanding how this unique urban experiment has shaped Brazilian identity. Future research should continue to examine the intersection of digital media and urban documentation, particularly in relation to sustainability and heritage preservation.</w:t>
      </w:r>
    </w:p>
    <w:bookmarkEnd w:id="24"/>
    <w:bookmarkStart w:id="25" w:name="references"/>
    <w:p>
      <w:pPr>
        <w:pStyle w:val="Heading3"/>
      </w:pPr>
      <w:r>
        <w:t xml:space="preserve">References</w:t>
      </w:r>
    </w:p>
    <w:p>
      <w:pPr>
        <w:pStyle w:val="FirstParagraph"/>
      </w:pPr>
      <w:r>
        <w:rPr>
          <w:bCs/>
          <w:b/>
        </w:rPr>
        <w:t xml:space="preserve">Araújo, M.</w:t>
      </w:r>
      <w:r>
        <w:t xml:space="preserve"> </w:t>
      </w:r>
      <w:r>
        <w:t xml:space="preserve">(2018).</w:t>
      </w:r>
      <w:r>
        <w:t xml:space="preserve"> </w:t>
      </w:r>
      <w:r>
        <w:rPr>
          <w:iCs/>
          <w:i/>
        </w:rPr>
        <w:t xml:space="preserve">Niemeyer’s Shadows: Revisiting Modernist Photography in Brasília</w:t>
      </w:r>
      <w:r>
        <w:t xml:space="preserve">. São Paulo: Editora Perspectiva.</w:t>
      </w:r>
    </w:p>
    <w:p>
      <w:pPr>
        <w:pStyle w:val="BodyText"/>
      </w:pPr>
      <w:r>
        <w:rPr>
          <w:bCs/>
          <w:b/>
        </w:rPr>
        <w:t xml:space="preserve">Brown, K., &amp; Silva, L.</w:t>
      </w:r>
      <w:r>
        <w:t xml:space="preserve"> </w:t>
      </w:r>
      <w:r>
        <w:t xml:space="preserve">(2021). "Urban Semiotics and the Brazilian Capital."</w:t>
      </w:r>
      <w:r>
        <w:t xml:space="preserve"> </w:t>
      </w:r>
      <w:r>
        <w:rPr>
          <w:iCs/>
          <w:i/>
        </w:rPr>
        <w:t xml:space="preserve">Journal of Latin American Urban Studies</w:t>
      </w:r>
      <w:r>
        <w:t xml:space="preserve">, 14(3), 45-62.</w:t>
      </w:r>
    </w:p>
    <w:p>
      <w:pPr>
        <w:pStyle w:val="BodyText"/>
      </w:pPr>
      <w:r>
        <w:rPr>
          <w:bCs/>
          <w:b/>
        </w:rPr>
        <w:t xml:space="preserve">Costa, L.</w:t>
      </w:r>
      <w:r>
        <w:t xml:space="preserve"> </w:t>
      </w:r>
      <w:r>
        <w:t xml:space="preserve">(1970).</w:t>
      </w:r>
      <w:r>
        <w:t xml:space="preserve"> </w:t>
      </w:r>
      <w:r>
        <w:rPr>
          <w:iCs/>
          <w:i/>
        </w:rPr>
        <w:t xml:space="preserve">O Urbano Contido em Arquitetura</w:t>
      </w:r>
      <w:r>
        <w:t xml:space="preserve">. Rio de Janeiro: José Olympio.</w:t>
      </w:r>
    </w:p>
    <w:p>
      <w:pPr>
        <w:pStyle w:val="BodyText"/>
      </w:pPr>
      <w:r>
        <w:rPr>
          <w:bCs/>
          <w:b/>
        </w:rPr>
        <w:t xml:space="preserve">Ferreira, G.</w:t>
      </w:r>
      <w:r>
        <w:t xml:space="preserve"> </w:t>
      </w:r>
      <w:r>
        <w:t xml:space="preserve">(2019). "Digital Narratives of Power: Photography in Post-Modern Brazil."</w:t>
      </w:r>
      <w:r>
        <w:t xml:space="preserve"> </w:t>
      </w:r>
      <w:r>
        <w:rPr>
          <w:iCs/>
          <w:i/>
        </w:rPr>
        <w:t xml:space="preserve">Visual Culture Review</w:t>
      </w:r>
      <w:r>
        <w:t xml:space="preserve">, 8(2), 112-130.</w:t>
      </w:r>
    </w:p>
    <w:p>
      <w:pPr>
        <w:pStyle w:val="BodyText"/>
      </w:pPr>
      <w:r>
        <w:rPr>
          <w:bCs/>
          <w:b/>
        </w:rPr>
        <w:t xml:space="preserve">Niemeyer, O.</w:t>
      </w:r>
      <w:r>
        <w:t xml:space="preserve"> </w:t>
      </w:r>
      <w:r>
        <w:t xml:space="preserve">(2005).</w:t>
      </w:r>
      <w:r>
        <w:t xml:space="preserve"> </w:t>
      </w:r>
      <w:r>
        <w:rPr>
          <w:iCs/>
          <w:i/>
        </w:rPr>
        <w:t xml:space="preserve">The Curves of Time: The Memoirs of a Architect</w:t>
      </w:r>
      <w:r>
        <w:t xml:space="preserve">. London: Phaidon Press.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Modernity: A Critical Analysis of Professional Photography in Brasília, Brazil</dc:title>
  <dc:creator/>
  <dc:language>en</dc:language>
  <cp:keywords/>
  <dcterms:created xsi:type="dcterms:W3CDTF">2026-07-29T21:06:56Z</dcterms:created>
  <dcterms:modified xsi:type="dcterms:W3CDTF">2026-07-29T21:06:56Z</dcterms:modified>
</cp:coreProperties>
</file>

<file path=docProps/custom.xml><?xml version="1.0" encoding="utf-8"?>
<Properties xmlns="http://schemas.openxmlformats.org/officeDocument/2006/custom-properties" xmlns:vt="http://schemas.openxmlformats.org/officeDocument/2006/docPropsVTypes"/>
</file>