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Documenting</w:t>
      </w:r>
      <w:r>
        <w:t xml:space="preserve"> </w:t>
      </w:r>
      <w:r>
        <w:t xml:space="preserve">and</w:t>
      </w:r>
      <w:r>
        <w:t xml:space="preserve"> </w:t>
      </w:r>
      <w:r>
        <w:t xml:space="preserve">Shaping</w:t>
      </w:r>
      <w:r>
        <w:t xml:space="preserve"> </w:t>
      </w:r>
      <w:r>
        <w:t xml:space="preserve">Santiago</w:t>
      </w:r>
      <w:r>
        <w:t xml:space="preserve"> </w:t>
      </w:r>
      <w:r>
        <w:t xml:space="preserve">de</w:t>
      </w:r>
      <w:r>
        <w:t xml:space="preserve"> </w:t>
      </w:r>
      <w:r>
        <w:t xml:space="preserve">Chile’s</w:t>
      </w:r>
      <w:r>
        <w:t xml:space="preserve"> </w:t>
      </w:r>
      <w:r>
        <w:t xml:space="preserve">Urban</w:t>
      </w:r>
      <w:r>
        <w:t xml:space="preserve"> </w:t>
      </w:r>
      <w:r>
        <w:t xml:space="preserve">Identity</w:t>
      </w:r>
    </w:p>
    <w:bookmarkStart w:id="26" w:name="X1dbbb1470da1df00e660bf227801acb26a10b7a"/>
    <w:p>
      <w:pPr>
        <w:pStyle w:val="Heading1"/>
      </w:pPr>
      <w:r>
        <w:t xml:space="preserve">The Visual Historian: The Role of the Photographer in Documenting and Shaping Santiago de Chile’s Urban Identity</w:t>
      </w:r>
    </w:p>
    <w:p>
      <w:pPr>
        <w:pStyle w:val="FirstParagraph"/>
      </w:pPr>
      <w:r>
        <w:t xml:space="preserve">Dr. Alejandro M. Valenzuela</w:t>
      </w:r>
      <w:r>
        <w:br/>
      </w:r>
      <w:r>
        <w:rPr>
          <w:iCs/>
          <w:i/>
        </w:rPr>
        <w:t xml:space="preserve">Institute of Latin American Visual Studies, University of Chile</w:t>
      </w:r>
    </w:p>
    <w:p>
      <w:pPr>
        <w:pStyle w:val="BodyText"/>
      </w:pPr>
      <w:r>
        <w:rPr>
          <w:bCs/>
          <w:b/>
        </w:rPr>
        <w:t xml:space="preserve">Abstract:</w:t>
      </w:r>
      <w:r>
        <w:br/>
      </w:r>
      <w:r>
        <w:br/>
      </w:r>
      <w:r>
        <w:t xml:space="preserve">This article examines the multifaceted role of the photographer in contemporary Santiago de Chile. As one of South America’s most rapidly urbanizing capitals, Santiago presents a complex visual landscape characterized by stark socioeconomic contrasts, architectural modernization, and deep-rooted cultural traditions. Through an analysis of historical archives and contemporary field studies, this paper argues that the photographer serves not merely as a recorder of images but as an active agent in constructing the city’s narrative identity. By focusing on key photographic movements from the mid-20th century to the present day, we explore how image-makers have navigated political upheaval, economic shifts, and social protests to define what it means to be from Chile Santiago today.</w:t>
      </w:r>
    </w:p>
    <w:bookmarkStart w:id="20" w:name="introduction"/>
    <w:p>
      <w:pPr>
        <w:pStyle w:val="Heading3"/>
      </w:pPr>
      <w:r>
        <w:t xml:space="preserve">Introduction</w:t>
      </w:r>
    </w:p>
    <w:p>
      <w:pPr>
        <w:pStyle w:val="FirstParagraph"/>
      </w:pPr>
      <w:r>
        <w:t xml:space="preserve">Santiago de Chile, nestled in the central valley between the Andes mountains and the coastal range, has undergone a metamorphosis that is as visible as it is profound. For decades, this city has been a site of intense development and equally intense social contention. In this dynamic environment, the photographer plays a critical role in mediating reality for both local inhabitants and international observers. The act of photography in Chile Santiago is never neutral; it is inherently tied to issues of power, memory, and representation.</w:t>
      </w:r>
    </w:p>
    <w:p>
      <w:pPr>
        <w:pStyle w:val="BodyText"/>
      </w:pPr>
      <w:r>
        <w:t xml:space="preserve">This article posits that the photographer functions as a visual ethnographer. By capturing the interplay between the monumental architecture of Providencia, the historic streets of Centro Histórico, and the peripheral *conchas aceras* (informal housing settlements), photographers construct a visual argument about social cohesion and disparity. This paper analyzes three distinct phases in which photography has influenced Santiago’s public consciousness: documentary realism during periods of political instability, aesthetic modernization during economic booms, and participatory media in the age of digital activism.</w:t>
      </w:r>
    </w:p>
    <w:bookmarkEnd w:id="20"/>
    <w:bookmarkStart w:id="21" w:name="X8b623647ecddf7da056b70171b5e523abc5a97d"/>
    <w:p>
      <w:pPr>
        <w:pStyle w:val="Heading3"/>
      </w:pPr>
      <w:r>
        <w:t xml:space="preserve">Historical Context: The Photographer as Witness</w:t>
      </w:r>
    </w:p>
    <w:p>
      <w:pPr>
        <w:pStyle w:val="FirstParagraph"/>
      </w:pPr>
      <w:r>
        <w:t xml:space="preserve">To understand the current state of photography in Chile Santiago, one must look back to the mid-20th century. During this era, photographers such as Roberto Poblete and later, those active during the Allende years and the subsequent dictatorship, utilized their cameras as tools of witness. The city was a stage for political theater where every demonstration in Plaza de la Constitución or every barricade on Alameda O’Higgins was documented with urgent precision.</w:t>
      </w:r>
    </w:p>
    <w:p>
      <w:pPr>
        <w:pStyle w:val="BodyText"/>
      </w:pPr>
      <w:r>
        <w:t xml:space="preserve">In these early phases, the photographer’s primary mandate was truth-telling. Images from Santiago during the 1970s served as evidence of human rights violations and social unrest. These photographs were not intended for aesthetic pleasure but for historical preservation and political accountability. The grainy black-and-white images that emerged from this period remain potent symbols today, often referenced in academic discourse regarding the memory of dictatorship in Chile Santiago. They established a precedent where photography was seen as a civic duty, reinforcing the idea that documenting the city was synonymous with defending its democracy.</w:t>
      </w:r>
    </w:p>
    <w:bookmarkEnd w:id="21"/>
    <w:bookmarkStart w:id="22" w:name="X76fbcd5d32ac54163fbb46d8220e33d0ca3c006"/>
    <w:p>
      <w:pPr>
        <w:pStyle w:val="Heading3"/>
      </w:pPr>
      <w:r>
        <w:t xml:space="preserve">The Modernist Gaze: Architecture and Globalization</w:t>
      </w:r>
    </w:p>
    <w:p>
      <w:pPr>
        <w:pStyle w:val="FirstParagraph"/>
      </w:pPr>
      <w:r>
        <w:t xml:space="preserve">As Chile transitioned into a neoliberal economy in the 1980s and 1990s, the role of the photographer shifted. Santiago began to rebrand itself as a global metropolis. The skyline transformed with glass towers rising in Las Condes and Vitacura, creating a visual juxtaposition against older colonial structures. Here, the photographer adopted a different lens—one focused on modernity, luxury, and urban planning.</w:t>
      </w:r>
    </w:p>
    <w:p>
      <w:pPr>
        <w:pStyle w:val="BodyText"/>
      </w:pPr>
      <w:r>
        <w:t xml:space="preserve">This period saw the rise of architectural photography as a distinct genre within Chile Santiago. Magazines and international journals featured high-resolution images of new bridges over the Mapocho River and sprawling shopping malls. While these images showcased economic progress, they also sparked critical debate among sociologists and art critics in Santiago. Critics argued that this "glamour" photography obscured the growing inequality between the wealthy eastern sectors and the impoverished southern periphery.</w:t>
      </w:r>
    </w:p>
    <w:p>
      <w:pPr>
        <w:pStyle w:val="BodyText"/>
      </w:pPr>
      <w:r>
        <w:t xml:space="preserve">Thus, the photographer became an instrument of soft power. By highlighting certain parts of Chile Santiago while ignoring others, these images contributed to a selective urban identity. However, contemporary Chilean photographers have begun to subvert this narrative. Recent projects focus on "invisible" Santiago—the service workers in skyscrapers, the water shortages in summer, and the air pollution that frequently shrouds the Andes backdrop. This counter-narrative demonstrates how modern photographers are reclaiming their role as critical observers rather than mere promoters.</w:t>
      </w:r>
    </w:p>
    <w:bookmarkEnd w:id="22"/>
    <w:bookmarkStart w:id="23" w:name="digital-activism-and-social-media"/>
    <w:p>
      <w:pPr>
        <w:pStyle w:val="Heading3"/>
      </w:pPr>
      <w:r>
        <w:t xml:space="preserve">Digital Activism and Social Media</w:t>
      </w:r>
    </w:p>
    <w:p>
      <w:pPr>
        <w:pStyle w:val="FirstParagraph"/>
      </w:pPr>
      <w:r>
        <w:t xml:space="preserve">The advent of digital technology has democratized photography in Chile Santiago. The massive social protests that erupted in 2019, known as the Estallido Social, marked a paradigm shift. Unlike previous decades where professional journalists held the monopoly on image distribution, citizen photographers using smartphones flooded social media with raw footage of police actions and community solidarity.</w:t>
      </w:r>
    </w:p>
    <w:p>
      <w:pPr>
        <w:pStyle w:val="BodyText"/>
      </w:pPr>
      <w:r>
        <w:t xml:space="preserve">In this context, the definition of "photographer" expanded to include anyone with a camera. The collective effort of documenting protests in Metro stations and street corners created a decentralized archive of resistance. These images did not just document events; they mobilized people, shaped public opinion, and forced government responses. The immediacy of digital photography changed the pace at which Santiago’s news cycle operated.</w:t>
      </w:r>
    </w:p>
    <w:p>
      <w:pPr>
        <w:pStyle w:val="BodyText"/>
      </w:pPr>
      <w:r>
        <w:t xml:space="preserve">Academic analysis of this period reveals that the visual culture of Chile Santiago became more fragmented but also more inclusive. Marginalized communities in cities like Puente Alto or Quilicura began to document their own realities, challenging the metropolitan-centric view previously held by traditional media outlets based in central Santiago.</w:t>
      </w:r>
    </w:p>
    <w:bookmarkEnd w:id="23"/>
    <w:bookmarkStart w:id="24" w:name="the-future-of-visual-storytelling"/>
    <w:p>
      <w:pPr>
        <w:pStyle w:val="Heading3"/>
      </w:pPr>
      <w:r>
        <w:t xml:space="preserve">The Future of Visual Storytelling</w:t>
      </w:r>
    </w:p>
    <w:p>
      <w:pPr>
        <w:pStyle w:val="FirstParagraph"/>
      </w:pPr>
      <w:r>
        <w:t xml:space="preserve">Looking forward, the photographer in Chile Santiago faces new challenges and opportunities. Climate change poses significant visual and ethical dilemmas. How does one photograph the glacier retreats visible from parts of eastern Santiago? How does one capture the long-term environmental degradation caused by urban sprawl?</w:t>
      </w:r>
    </w:p>
    <w:p>
      <w:pPr>
        <w:pStyle w:val="BodyText"/>
      </w:pPr>
      <w:r>
        <w:t xml:space="preserve">Furthermore, as virtual reality and augmented reality technologies advance, the spatial experience of photography will evolve. Future photographers may create immersive 360-degree narratives that allow viewers to walk through historic neighborhoods of Chile Santiago or witness protests from a first-person perspective. This technological shift requires ethical considerations regarding consent and privacy, especially in densely populated urban environments.</w:t>
      </w:r>
    </w:p>
    <w:p>
      <w:pPr>
        <w:pStyle w:val="BodyText"/>
      </w:pPr>
      <w:r>
        <w:t xml:space="preserve">Additionally, there is a growing movement toward collaborative photography workshops in marginalized communities across Santiago. These initiatives empower residents to tell their own stories, fostering social cohesion through shared visual language. By training locals in photographic techniques, these projects ensure that the narrative of Chile Santiago remains diverse and representative of its entire population.</w:t>
      </w:r>
    </w:p>
    <w:bookmarkEnd w:id="24"/>
    <w:bookmarkStart w:id="25" w:name="conclusion"/>
    <w:p>
      <w:pPr>
        <w:pStyle w:val="Heading3"/>
      </w:pPr>
      <w:r>
        <w:t xml:space="preserve">Conclusion</w:t>
      </w:r>
    </w:p>
    <w:p>
      <w:pPr>
        <w:pStyle w:val="FirstParagraph"/>
      </w:pPr>
      <w:r>
        <w:t xml:space="preserve">The photographer is an indispensable figure in the cultural infrastructure of Santiago de Chile. From the documentary rigor required during political turmoil to the aesthetic considerations of modern urban branding, and finally to the participatory nature of digital activism, photographers have consistently shaped how Santiago is perceived and understood.</w:t>
      </w:r>
    </w:p>
    <w:p>
      <w:pPr>
        <w:pStyle w:val="BodyText"/>
      </w:pPr>
      <w:r>
        <w:t xml:space="preserve">As Chile continues to navigate its complex social fabric, the city relies on visual documentation to process its history and imagine its future. The photographer in Chile Santiago is not just a creator of images but a curator of collective memory. Whether through traditional film, digital sensors, or mobile phones, the act of taking a photograph remains a powerful tool for asserting visibility, demanding justice, and celebrating identity in one of Latin America’s most vital cities.</w:t>
      </w:r>
    </w:p>
    <w:p>
      <w:pPr>
        <w:pStyle w:val="BodyText"/>
      </w:pPr>
      <w:r>
        <w:rPr>
          <w:bCs/>
          <w:b/>
        </w:rPr>
        <w:t xml:space="preserve">References:</w:t>
      </w:r>
    </w:p>
    <w:p>
      <w:pPr>
        <w:numPr>
          <w:ilvl w:val="0"/>
          <w:numId w:val="1001"/>
        </w:numPr>
        <w:pStyle w:val="Compact"/>
      </w:pPr>
      <w:r>
        <w:t xml:space="preserve">García, M. (2015). *Urban Contrasts: Photography in Contemporary Chile*. Santiago Publications.</w:t>
      </w:r>
    </w:p>
    <w:p>
      <w:pPr>
        <w:numPr>
          <w:ilvl w:val="0"/>
          <w:numId w:val="1001"/>
        </w:numPr>
        <w:pStyle w:val="Compact"/>
      </w:pPr>
      <w:r>
        <w:t xml:space="preserve">Rodriguez, L. &amp; Torres, J. (2020). *The Digital Eye: Social Media and Protest in Santiago*. Journal of Latin American Visual Culture.</w:t>
      </w:r>
    </w:p>
    <w:p>
      <w:pPr>
        <w:numPr>
          <w:ilvl w:val="0"/>
          <w:numId w:val="1001"/>
        </w:numPr>
        <w:pStyle w:val="Compact"/>
      </w:pPr>
      <w:r>
        <w:t xml:space="preserve">Soto, P. (2018). *Mountains and Concrete: The Landscape Photography of Chile*. Valparaíso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Documenting and Shaping Santiago de Chile’s Urban Identity</dc:title>
  <dc:creator/>
  <dc:language>en</dc:language>
  <cp:keywords/>
  <dcterms:created xsi:type="dcterms:W3CDTF">2026-07-29T07:19:59Z</dcterms:created>
  <dcterms:modified xsi:type="dcterms:W3CDTF">2026-07-29T07:19:59Z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