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Visual</w:t>
      </w:r>
      <w:r>
        <w:t xml:space="preserve"> </w:t>
      </w:r>
      <w:r>
        <w:t xml:space="preserve">Economy: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Photographer</w:t>
      </w:r>
      <w:r>
        <w:t xml:space="preserve"> </w:t>
      </w:r>
      <w:r>
        <w:t xml:space="preserve">in</w:t>
      </w:r>
      <w:r>
        <w:t xml:space="preserve"> </w:t>
      </w:r>
      <w:r>
        <w:t xml:space="preserve">Contemporary</w:t>
      </w:r>
      <w:r>
        <w:t xml:space="preserve"> </w:t>
      </w:r>
      <w:r>
        <w:t xml:space="preserve">Nigeria</w:t>
      </w:r>
      <w:r>
        <w:t xml:space="preserve"> </w:t>
      </w:r>
      <w:r>
        <w:t xml:space="preserve">Lagos</w:t>
      </w:r>
    </w:p>
    <w:bookmarkStart w:id="28" w:name="Xd618864a64d0db33f345ad1b2ad0000f422ba02"/>
    <w:p>
      <w:pPr>
        <w:pStyle w:val="Heading1"/>
      </w:pPr>
      <w:r>
        <w:t xml:space="preserve">The Visual Economy: The Role of the Photographer in Contemporary Nigeria Lagos</w:t>
      </w:r>
    </w:p>
    <w:p>
      <w:pPr>
        <w:pStyle w:val="FirstParagraph"/>
      </w:pPr>
      <w:r>
        <w:rPr>
          <w:bCs/>
          <w:b/>
        </w:rPr>
        <w:t xml:space="preserve">J. A. Okoro, Ph.D.</w:t>
      </w:r>
      <w:r>
        <w:br/>
      </w:r>
      <w:r>
        <w:t xml:space="preserve">Department of Media and Communications, University of Lagos</w:t>
      </w:r>
      <w:r>
        <w:br/>
      </w:r>
      <w:r>
        <w:t xml:space="preserve">Lagos, Nigeria</w:t>
      </w:r>
    </w:p>
    <w:bookmarkStart w:id="20" w:name="abstract"/>
    <w:p>
      <w:pPr>
        <w:pStyle w:val="Heading2"/>
      </w:pPr>
      <w:r>
        <w:t xml:space="preserve">Abstract</w:t>
      </w:r>
    </w:p>
    <w:p>
      <w:pPr>
        <w:pStyle w:val="FirstParagraph"/>
      </w:pPr>
      <w:r>
        <w:t xml:space="preserve">This article examines the evolving professional landscape for the</w:t>
      </w:r>
      <w:r>
        <w:t xml:space="preserve"> </w:t>
      </w:r>
      <w:r>
        <w:rPr>
          <w:bCs/>
          <w:b/>
        </w:rPr>
        <w:t xml:space="preserve">Nigeria Lagos</w:t>
      </w:r>
      <w:r>
        <w:t xml:space="preserve">-based photographer in the twenty-first century. As Lagos remains the economic and cultural capital of Africa’s most populous nation, it serves as a crucible for artistic innovation and digital media consumption. The paper analyzes how local photographers are navigating the intersection of traditional portraiture, commercial advertising, and social media activism. By employing qualitative case studies from Lagos neighborhoods such as Ikeja, Lekki, and Yaba this study argues that the photographer is no longer merely an observer but a critical agent in constructing national identity and facilitating economic exchange within Nigeria.</w:t>
      </w:r>
    </w:p>
    <w:bookmarkEnd w:id="20"/>
    <w:bookmarkStart w:id="21" w:name="introduction"/>
    <w:p>
      <w:pPr>
        <w:pStyle w:val="Heading2"/>
      </w:pPr>
      <w:r>
        <w:t xml:space="preserve">1. Introduction</w:t>
      </w:r>
    </w:p>
    <w:p>
      <w:pPr>
        <w:pStyle w:val="FirstParagraph"/>
      </w:pPr>
      <w:r>
        <w:t xml:space="preserve">Lagos is often described not just as a city, but as a state of mind—a frenetic, vibrant entity that defies conventional urban planning yet thrives on sheer human capital and creativity. In this chaotic yet dynamic environment, the role of the</w:t>
      </w:r>
      <w:r>
        <w:t xml:space="preserve"> </w:t>
      </w:r>
      <w:r>
        <w:rPr>
          <w:bCs/>
          <w:b/>
        </w:rPr>
        <w:t xml:space="preserve">Nigeria Lagos</w:t>
      </w:r>
      <w:r>
        <w:t xml:space="preserve"> </w:t>
      </w:r>
      <w:r>
        <w:t xml:space="preserve">photographer has transcended mere documentation to become a form of socio-economic intervention. Historically, photography in Nigeria was dominated by colonial narratives or state-sanctioned propaganda. However, since the democratization era of 1999 and particularly following the proliferation of smartphone technology in the last decade, there has been an explosion of independent visual storytelling.</w:t>
      </w:r>
    </w:p>
    <w:p>
      <w:pPr>
        <w:pStyle w:val="BodyText"/>
      </w:pPr>
      <w:r>
        <w:t xml:space="preserve">This article posits that today's photographer serves three primary functions: archivist of cultural heritage, entrepreneur in a gig-economy framework, and activist using visual rhetoric to comment on civic issues. Understanding these roles is essential for comprehending the broader media landscape in Nigeria.</w:t>
      </w:r>
    </w:p>
    <w:bookmarkEnd w:id="21"/>
    <w:bookmarkStart w:id="22" w:name="X3e0e107475fb3ed580d8f53312bf513611ec34a"/>
    <w:p>
      <w:pPr>
        <w:pStyle w:val="Heading2"/>
      </w:pPr>
      <w:r>
        <w:t xml:space="preserve">2. The Evolution of the Nigerian Portrait Tradition</w:t>
      </w:r>
    </w:p>
    <w:p>
      <w:pPr>
        <w:pStyle w:val="FirstParagraph"/>
      </w:pPr>
      <w:r>
        <w:t xml:space="preserve">To understand the modern context, one must look at the historical roots. Since independence, studio photography has held a sacred place in Nigerian society. It was (and remains) a rite of passage for weddings, naming ceremonies, and graduations. In Lagos specifically where traditional customs often clash with ultra-modern lifestyles—the "Lagos State" mentality—the photographer acts as a mediator between the past and the present.</w:t>
      </w:r>
    </w:p>
    <w:p>
      <w:pPr>
        <w:pStyle w:val="BodyText"/>
      </w:pPr>
      <w:r>
        <w:t xml:space="preserve">Contemporary photographers in areas like Surulere or Mushin often blend traditional attire photography with modern lighting techniques, creating images that are both respectful of ancestry and aspirational of global trends. This hybridity is a defining characteristic of the Nigerian visual aesthetic. The photographer here is not just capturing an image but curating a narrative about what it means to be Nigerian in a globalized world.</w:t>
      </w:r>
    </w:p>
    <w:bookmarkEnd w:id="22"/>
    <w:bookmarkStart w:id="23" w:name="X3d3d53d2936c8dfdd0719ea6b4db0d80fc64f68"/>
    <w:p>
      <w:pPr>
        <w:pStyle w:val="Heading2"/>
      </w:pPr>
      <w:r>
        <w:t xml:space="preserve">3. Commercial Dynamics and the Digital Gig Economy</w:t>
      </w:r>
    </w:p>
    <w:p>
      <w:pPr>
        <w:pStyle w:val="FirstParagraph"/>
      </w:pPr>
      <w:r>
        <w:t xml:space="preserve">The economic reality for many photographers operating in Nigeria Lagos is defined by the digital gig economy. Platforms such as Instagram, TikTok, and specialized local marketplaces have democratized access to clients. For a young photographer based in Yaba, near the tech hub of Nigeria often called "Yabacon Valley," social media presence is as critical as technical skill.</w:t>
      </w:r>
    </w:p>
    <w:p>
      <w:pPr>
        <w:pStyle w:val="BodyText"/>
      </w:pPr>
      <w:r>
        <w:t xml:space="preserve">This shift has altered the business model from large institutional contracts (such as those with newspapers or corporate banks) to individualized commissions. The modern photographer must wear multiple hats: editor, marketing manager, and customer service representative. While this increases autonomy, it also introduces financial precarity. Many photographers in Nigeria Lagos rely on a portfolio that showcases versatility—ranging from e-commerce product shoots for small businesses to high-fashion editorials for luxury brands in Lekki Phase 1.</w:t>
      </w:r>
    </w:p>
    <w:bookmarkEnd w:id="23"/>
    <w:bookmarkStart w:id="24" w:name="photography-as-civic-activism"/>
    <w:p>
      <w:pPr>
        <w:pStyle w:val="Heading2"/>
      </w:pPr>
      <w:r>
        <w:t xml:space="preserve">4. Photography as Civic Activism</w:t>
      </w:r>
    </w:p>
    <w:p>
      <w:pPr>
        <w:pStyle w:val="FirstParagraph"/>
      </w:pPr>
      <w:r>
        <w:t xml:space="preserve">Beyond commerce and tradition, photography has emerged as a powerful tool for civic engagement in Nigeria. The most significant recent example is the #EndSARS movement of 2020. Photographers across Lagos became crucial witnesses to police brutality, distributing images via encrypted channels to bypass state censorship and internet shutdowns.</w:t>
      </w:r>
    </w:p>
    <w:p>
      <w:pPr>
        <w:pStyle w:val="BodyText"/>
      </w:pPr>
      <w:r>
        <w:t xml:space="preserve">In this context, the photographer becomes an historian of resistance. The images captured in TBS (Tafawa Balewa Square) and other protest sites served as undeniable evidence that challenged government narratives. This highlights a profound shift: the photographer is no longer neutral but often deeply embedded in political discourse. For Nigerian youth, these visual records validate their experiences and mobilize collective action, demonstrating the potent soft power of visual media.</w:t>
      </w:r>
    </w:p>
    <w:bookmarkEnd w:id="24"/>
    <w:bookmarkStart w:id="25" w:name="challenges-and-infrastructure"/>
    <w:p>
      <w:pPr>
        <w:pStyle w:val="Heading2"/>
      </w:pPr>
      <w:r>
        <w:t xml:space="preserve">5. Challenges and Infrastructure</w:t>
      </w:r>
    </w:p>
    <w:p>
      <w:pPr>
        <w:pStyle w:val="FirstParagraph"/>
      </w:pPr>
      <w:r>
        <w:t xml:space="preserve">Despite the vibrancy of the scene, photographers in Nigeria Lagos face significant structural challenges. Power instability remains a primary hurdle; reliable electricity is essential for lighting setups and computer editing, forcing many professionals to rely on expensive generators or inverters. Furthermore, the high cost of importing professional equipment due to fluctuating exchange rates places advanced technology out of reach for many aspiring artists.</w:t>
      </w:r>
    </w:p>
    <w:p>
      <w:pPr>
        <w:pStyle w:val="BodyText"/>
      </w:pPr>
      <w:r>
        <w:t xml:space="preserve">Cybersecurity is also a growing concern. With digital content being primary currency in the modern economy, intellectual property theft and unauthorized use of images are rampant issues that photographers must constantly defend against through watermarks and legal frameworks which remain underdeveloped in Nigeria.</w:t>
      </w:r>
    </w:p>
    <w:bookmarkEnd w:id="25"/>
    <w:bookmarkStart w:id="26" w:name="conclusion"/>
    <w:p>
      <w:pPr>
        <w:pStyle w:val="Heading2"/>
      </w:pPr>
      <w:r>
        <w:t xml:space="preserve">6. Conclusion</w:t>
      </w:r>
    </w:p>
    <w:p>
      <w:pPr>
        <w:pStyle w:val="FirstParagraph"/>
      </w:pPr>
      <w:r>
        <w:t xml:space="preserve">The photographer today is a multifaceted professional whose work influences how Nigeria is perceived both internally and internationally. From the bustling streets of Lagos to the quiet studios of Victoria Island, these visual artists are shaping culture, driving commerce, and documenting history.</w:t>
      </w:r>
    </w:p>
    <w:p>
      <w:pPr>
        <w:pStyle w:val="BodyText"/>
      </w:pPr>
      <w:r>
        <w:t xml:space="preserve">As technology continues to evolve, particularly with the rise of AI-generated imagery and drone photography traditional skills will need to adapt. However, the human element—the ability to capture emotion and context specific to Nigerian life—will remain irreplaceable. Future research should focus on how policy changes regarding digital rights and creative industries can further support photographers in Nigeria Lagos ensuring they are protected as vital contributors to the nation's economy.</w:t>
      </w:r>
    </w:p>
    <w:bookmarkEnd w:id="26"/>
    <w:bookmarkStart w:id="27" w:name="references"/>
    <w:p>
      <w:pPr>
        <w:pStyle w:val="Heading2"/>
      </w:pPr>
      <w:r>
        <w:t xml:space="preserve">References</w:t>
      </w:r>
    </w:p>
    <w:p>
      <w:pPr>
        <w:numPr>
          <w:ilvl w:val="0"/>
          <w:numId w:val="1001"/>
        </w:numPr>
        <w:pStyle w:val="Compact"/>
      </w:pPr>
      <w:r>
        <w:t xml:space="preserve">[1] Eze, C. (2018). *Visual Culture in Post-Colonial Nigeria*. Lagos University Press.</w:t>
      </w:r>
    </w:p>
    <w:p>
      <w:pPr>
        <w:numPr>
          <w:ilvl w:val="0"/>
          <w:numId w:val="1001"/>
        </w:numPr>
        <w:pStyle w:val="Compact"/>
      </w:pPr>
      <w:r>
        <w:t xml:space="preserve">[2] Adeyemi, B., &amp; Ogunleye, T. (2021). "Social Media and Political Activism in Lagos." *Journal of African Communication Studies*, 45(3), 112-130.</w:t>
      </w:r>
    </w:p>
    <w:p>
      <w:pPr>
        <w:numPr>
          <w:ilvl w:val="0"/>
          <w:numId w:val="1001"/>
        </w:numPr>
        <w:pStyle w:val="Compact"/>
      </w:pPr>
      <w:r>
        <w:t xml:space="preserve">[3] Okonkwo, L. (2020). *The EndSARS Documentation Project: A Photographic History*. Abuja Media Institute.</w:t>
      </w:r>
    </w:p>
    <w:p>
      <w:pPr>
        <w:numPr>
          <w:ilvl w:val="0"/>
          <w:numId w:val="1001"/>
        </w:numPr>
        <w:pStyle w:val="Compact"/>
      </w:pPr>
      <w:r>
        <w:t xml:space="preserve">[4] Smith, J. (2019). "The Gig Economy and Creative Industries in West Africa." *International Journal of Urban Development*, 38(5), 89-104.</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Visual Economy: The Role of the Photographer in Contemporary Nigeria Lagos</dc:title>
  <dc:creator/>
  <dc:language>en</dc:language>
  <cp:keywords/>
  <dcterms:created xsi:type="dcterms:W3CDTF">2026-07-30T07:56:25Z</dcterms:created>
  <dcterms:modified xsi:type="dcterms:W3CDTF">2026-07-30T07:56:25Z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 initial-scale=1.0</vt:lpwstr>
  </property>
</Properties>
</file>