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Archive</w:t>
      </w:r>
      <w:r>
        <w:t xml:space="preserve"> </w:t>
      </w:r>
      <w:r>
        <w:t xml:space="preserve">of</w:t>
      </w:r>
      <w:r>
        <w:t xml:space="preserve"> </w:t>
      </w:r>
      <w:r>
        <w:t xml:space="preserve">Urban</w:t>
      </w:r>
      <w:r>
        <w:t xml:space="preserve"> </w:t>
      </w:r>
      <w:r>
        <w:t xml:space="preserve">Transformation: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Photographic</w:t>
      </w:r>
      <w:r>
        <w:t xml:space="preserve"> </w:t>
      </w:r>
      <w:r>
        <w:t xml:space="preserve">Practice</w:t>
      </w:r>
      <w:r>
        <w:t xml:space="preserve"> </w:t>
      </w:r>
      <w:r>
        <w:t xml:space="preserve">in</w:t>
      </w:r>
      <w:r>
        <w:t xml:space="preserve"> </w:t>
      </w:r>
      <w:r>
        <w:t xml:space="preserve">Contemporary</w:t>
      </w:r>
      <w:r>
        <w:t xml:space="preserve"> </w:t>
      </w:r>
      <w:r>
        <w:t xml:space="preserve">Pakistan,</w:t>
      </w:r>
      <w:r>
        <w:t xml:space="preserve"> </w:t>
      </w:r>
      <w:r>
        <w:t xml:space="preserve">Karachi</w:t>
      </w:r>
    </w:p>
    <w:bookmarkStart w:id="30" w:name="X12b22e9e3b1a07195eed4ef9e4079df8665519d"/>
    <w:p>
      <w:pPr>
        <w:pStyle w:val="Heading1"/>
      </w:pPr>
      <w:r>
        <w:t xml:space="preserve">The Visual Archive of Urban Transformation: A Critical Analysis of Photographic Practice in Contemporary Pakistan, Karachi</w:t>
      </w:r>
    </w:p>
    <w:p>
      <w:pPr>
        <w:pStyle w:val="FirstParagraph"/>
      </w:pPr>
      <w:r>
        <w:rPr>
          <w:iCs/>
          <w:i/>
          <w:bCs/>
          <w:b/>
        </w:rPr>
        <w:t xml:space="preserve">Journal of South Asian Visual Culture Studies</w:t>
      </w:r>
      <w:r>
        <w:br/>
      </w:r>
      <w:r>
        <w:t xml:space="preserve">Vol. 12, Issue 3 | October 2023</w:t>
      </w:r>
      <w:r>
        <w:br/>
      </w:r>
      <w:r>
        <w:br/>
      </w:r>
      <w:r>
        <w:t xml:space="preserve">By Dr. Ayesha Siddiqui</w:t>
      </w:r>
      <w:r>
        <w:br/>
      </w:r>
      <w:r>
        <w:t xml:space="preserve">Department of Art History, University of Karachi</w:t>
      </w:r>
    </w:p>
    <w:bookmarkStart w:id="20" w:name="abstract"/>
    <w:p>
      <w:pPr>
        <w:pStyle w:val="Heading2"/>
      </w:pPr>
      <w:r>
        <w:t xml:space="preserve">Abstract</w:t>
      </w:r>
    </w:p>
    <w:p>
      <w:pPr>
        <w:pStyle w:val="FirstParagraph"/>
      </w:pPr>
      <w:r>
        <w:t xml:space="preserve">This article examines the evolving role and significance of the</w:t>
      </w:r>
    </w:p>
    <w:p>
      <w:pPr>
        <w:pStyle w:val="BodyText"/>
      </w:pPr>
      <w:r>
        <w:t xml:space="preserve">Pakistan Karachi photographer within the context of rapid urbanization, socio-political turbulence, and cultural preservation. As one of the most densely populated megacities in South Asia, Karachi presents a unique visual landscape characterized by stark contrasts between colonial heritage and modern informal settlements. This study analyzes how contemporary practitioners capture these dichotomies, arguing that photography serves not merely as documentation but as an active agent in shaping national identity and historical memory. By reviewing key bodies of work from the last two decades, this paper highlights the methodological shifts from traditional photojournalism to conceptual fine art photography.</w:t>
      </w:r>
    </w:p>
    <w:bookmarkEnd w:id="20"/>
    <w:bookmarkStart w:id="21" w:name="introduction"/>
    <w:p>
      <w:pPr>
        <w:pStyle w:val="Heading2"/>
      </w:pPr>
      <w:r>
        <w:t xml:space="preserve">Introduction</w:t>
      </w:r>
    </w:p>
    <w:p>
      <w:pPr>
        <w:pStyle w:val="FirstParagraph"/>
      </w:pPr>
      <w:r>
        <w:t xml:space="preserve">Karachi, the economic heartland of</w:t>
      </w:r>
      <w:r>
        <w:t xml:space="preserve"> </w:t>
      </w:r>
      <w:r>
        <w:rPr>
          <w:bCs/>
          <w:b/>
        </w:rPr>
        <w:t xml:space="preserve">Pakistan Karachi</w:t>
      </w:r>
      <w:r>
        <w:t xml:space="preserve">, stands as a testament to human resilience and chaotic vitality. Since its inception in 1729, and particularly following the partition of India in 1947, the city has undergone unprecedented demographic shifts. For scholars and artists alike, capturing this metamorphosis requires a nuanced approach. The role of the</w:t>
      </w:r>
      <w:r>
        <w:t xml:space="preserve"> </w:t>
      </w:r>
      <w:r>
        <w:rPr>
          <w:bCs/>
          <w:b/>
        </w:rPr>
        <w:t xml:space="preserve">photographer</w:t>
      </w:r>
      <w:r>
        <w:t xml:space="preserve"> </w:t>
      </w:r>
      <w:r>
        <w:t xml:space="preserve">is critical here; they are not just observers but archivists of a city that is constantly rewriting itself.</w:t>
      </w:r>
    </w:p>
    <w:p>
      <w:pPr>
        <w:pStyle w:val="BodyText"/>
      </w:pPr>
      <w:r>
        <w:t xml:space="preserve">In recent years, there has been an academic reevaluation of visual media in South Asia. Traditional narratives often relied on external perspectives or state-sanctioned imagery. However, contemporary</w:t>
      </w:r>
      <w:r>
        <w:t xml:space="preserve"> </w:t>
      </w:r>
      <w:r>
        <w:rPr>
          <w:bCs/>
          <w:b/>
        </w:rPr>
        <w:t xml:space="preserve">Pakistan Karachi photographer</w:t>
      </w:r>
      <w:r>
        <w:t xml:space="preserve"> </w:t>
      </w:r>
      <w:r>
        <w:t xml:space="preserve">works are increasingly turning inward, focusing on indigenous experiences, micro-histories, and the lived realities of urban dwellers. This article explores how these visual practices contribute to a deeper understanding of urban sociology and cultural heritage.</w:t>
      </w:r>
    </w:p>
    <w:bookmarkEnd w:id="21"/>
    <w:bookmarkStart w:id="22" w:name="Xeb286f3aebc0c18863c38946e09782630f80b97"/>
    <w:p>
      <w:pPr>
        <w:pStyle w:val="Heading2"/>
      </w:pPr>
      <w:r>
        <w:t xml:space="preserve">The Historical Context: From Colonial Albums to Post-Independence Archives</w:t>
      </w:r>
    </w:p>
    <w:p>
      <w:pPr>
        <w:pStyle w:val="FirstParagraph"/>
      </w:pPr>
      <w:r>
        <w:t xml:space="preserve">To understand the present state of photography in Karachi, one must acknowledge its colonial roots. Early photographic records were largely commissioned by British administrators for administrative purposes, creating an archival bias towards infrastructure and "order." The transition to independence brought a new mandate for the</w:t>
      </w:r>
      <w:r>
        <w:t xml:space="preserve"> </w:t>
      </w:r>
      <w:r>
        <w:rPr>
          <w:bCs/>
          <w:b/>
        </w:rPr>
        <w:t xml:space="preserve">Pakistan Karachi photographer</w:t>
      </w:r>
      <w:r>
        <w:t xml:space="preserve">: to construct a visual narrative of nationhood.</w:t>
      </w:r>
    </w:p>
    <w:p>
      <w:pPr>
        <w:pStyle w:val="BodyText"/>
      </w:pPr>
      <w:r>
        <w:t xml:space="preserve">During the 1950s and 60s, photographers focused on modernist architecture and political figures, reflecting the optimism of the newly formed state. However, as economic disparities widened in subsequent decades, photography began to reflect fragmentation. The work of early independent practitioners started to diverge from state propaganda, highlighting labor conditions in industrial areas like SITE (Small Industries Trading Estate). These early works laid the groundwork for a more critical visual language that would flourish in the 21st century.</w:t>
      </w:r>
    </w:p>
    <w:bookmarkEnd w:id="22"/>
    <w:bookmarkStart w:id="25" w:name="Xb6287867aa0f8de665127333edd4d4d36834f56"/>
    <w:p>
      <w:pPr>
        <w:pStyle w:val="Heading2"/>
      </w:pPr>
      <w:r>
        <w:t xml:space="preserve">Contemporary Practices: Documenting Chaos and Order</w:t>
      </w:r>
    </w:p>
    <w:p>
      <w:pPr>
        <w:pStyle w:val="FirstParagraph"/>
      </w:pPr>
      <w:r>
        <w:t xml:space="preserve">In the current era, the</w:t>
      </w:r>
      <w:r>
        <w:t xml:space="preserve"> </w:t>
      </w:r>
      <w:r>
        <w:rPr>
          <w:bCs/>
          <w:b/>
        </w:rPr>
        <w:t xml:space="preserve">Pakistan Karachi photographer</w:t>
      </w:r>
      <w:r>
        <w:t xml:space="preserve"> </w:t>
      </w:r>
      <w:r>
        <w:t xml:space="preserve">operates in a complex ecosystem. The city’s landscape is defined by what scholars term "organized chaos"—a mix of unplanned urban sprawl, vibrant street markets, and fortified enclaves for the elite. Contemporary practitioners employ various strategies to navigate this complexity.</w:t>
      </w:r>
    </w:p>
    <w:bookmarkStart w:id="23" w:name="street-photography-as-social-commentary"/>
    <w:p>
      <w:pPr>
        <w:pStyle w:val="Heading3"/>
      </w:pPr>
      <w:r>
        <w:t xml:space="preserve">Street Photography as Social Commentary</w:t>
      </w:r>
    </w:p>
    <w:p>
      <w:pPr>
        <w:pStyle w:val="FirstParagraph"/>
      </w:pPr>
      <w:r>
        <w:t xml:space="preserve">Street photography remains a dominant genre in Karachi. Unlike the detached observational style of mid-20th-century photojournalism, modern</w:t>
      </w:r>
      <w:r>
        <w:t xml:space="preserve"> </w:t>
      </w:r>
      <w:r>
        <w:rPr>
          <w:bCs/>
          <w:b/>
        </w:rPr>
        <w:t xml:space="preserve">Pakistan Karachi photographer</w:t>
      </w:r>
      <w:r>
        <w:t xml:space="preserve">s often engage directly with their subjects. This participatory approach allows for deeper insights into the social fabric. For instance, images depicting the daily commute on public transport or the bustling activity at Jodia Bazaar offer a visceral sense of time and place that statistics cannot convey.</w:t>
      </w:r>
    </w:p>
    <w:p>
      <w:pPr>
        <w:pStyle w:val="BodyText"/>
      </w:pPr>
      <w:r>
        <w:t xml:space="preserve">These photographers often utilize wide-angle lenses to capture the overwhelming scale of human interaction against backdrops of decaying colonial buildings or rising concrete skyscrapers. This juxtaposition serves as a visual metaphor for the tension between heritage and progress, a central theme in Karachi’s urban discourse.</w:t>
      </w:r>
    </w:p>
    <w:bookmarkEnd w:id="23"/>
    <w:bookmarkStart w:id="24" w:name="X78cfa953a045352d1a54a59bfdb3718a748ca5b"/>
    <w:p>
      <w:pPr>
        <w:pStyle w:val="Heading3"/>
      </w:pPr>
      <w:r>
        <w:t xml:space="preserve">The Rise of Conceptual and Fine Art Photography</w:t>
      </w:r>
    </w:p>
    <w:p>
      <w:pPr>
        <w:pStyle w:val="FirstParagraph"/>
      </w:pPr>
      <w:r>
        <w:t xml:space="preserve">A significant shift has occurred with the emergence of conceptual photography among younger artists in</w:t>
      </w:r>
      <w:r>
        <w:t xml:space="preserve"> </w:t>
      </w:r>
      <w:r>
        <w:rPr>
          <w:bCs/>
          <w:b/>
        </w:rPr>
        <w:t xml:space="preserve">Pakistan Karachi</w:t>
      </w:r>
      <w:r>
        <w:t xml:space="preserve">. Moving away from documentary realism, these artists use staged scenarios to explore themes of identity, gender, and political violence. For example, several prominent local artists have produced series that examine the concept of "home" and "displacement," reflecting the city’s history as a destination for migrants.</w:t>
      </w:r>
    </w:p>
    <w:p>
      <w:pPr>
        <w:pStyle w:val="BodyText"/>
      </w:pPr>
      <w:r>
        <w:t xml:space="preserve">This trend indicates a maturation in the photographic practice within</w:t>
      </w:r>
      <w:r>
        <w:t xml:space="preserve"> </w:t>
      </w:r>
      <w:r>
        <w:rPr>
          <w:bCs/>
          <w:b/>
        </w:rPr>
        <w:t xml:space="preserve">Pakistan Karachi</w:t>
      </w:r>
      <w:r>
        <w:t xml:space="preserve">. It suggests that photographers are no longer satisfied with merely recording events; they are now interrogating the meanings behind those events. This shift is supported by growing institutional support, including exhibitions at local galleries and international biennales, which provide platforms for critical dialogue.</w:t>
      </w:r>
    </w:p>
    <w:bookmarkEnd w:id="24"/>
    <w:bookmarkEnd w:id="25"/>
    <w:bookmarkStart w:id="26" w:name="challenges-and-ethical-considerations"/>
    <w:p>
      <w:pPr>
        <w:pStyle w:val="Heading2"/>
      </w:pPr>
      <w:r>
        <w:t xml:space="preserve">Challenges and Ethical Considerations</w:t>
      </w:r>
    </w:p>
    <w:p>
      <w:pPr>
        <w:pStyle w:val="FirstParagraph"/>
      </w:pPr>
      <w:r>
        <w:t xml:space="preserve">The work of any</w:t>
      </w:r>
      <w:r>
        <w:t xml:space="preserve"> </w:t>
      </w:r>
      <w:r>
        <w:rPr>
          <w:bCs/>
          <w:b/>
        </w:rPr>
        <w:t xml:space="preserve">Pakistan Karachi photographer</w:t>
      </w:r>
      <w:r>
        <w:t xml:space="preserve"> </w:t>
      </w:r>
      <w:r>
        <w:t xml:space="preserve">is fraught with challenges. Safety remains a primary concern in a city that has experienced significant periods of civil unrest. Furthermore, the ethical implications of documenting poverty and vulnerability are subjects of intense debate within academic circles.</w:t>
      </w:r>
    </w:p>
    <w:p>
      <w:pPr>
        <w:pStyle w:val="BodyText"/>
      </w:pPr>
      <w:r>
        <w:t xml:space="preserve">Critics argue that some contemporary works risk "poverty porn," exploiting subjects for aesthetic gain without offering contextual depth or agency to the photographed individuals. In response, a new wave of ethical frameworks is being developed by</w:t>
      </w:r>
      <w:r>
        <w:t xml:space="preserve"> </w:t>
      </w:r>
      <w:r>
        <w:rPr>
          <w:bCs/>
          <w:b/>
        </w:rPr>
        <w:t xml:space="preserve">Pakistan Karachi photographer</w:t>
      </w:r>
      <w:r>
        <w:t xml:space="preserve">s and curators. This includes collaborative projects where subjects have a say in how their images are represented, ensuring dignity and accuracy in visual storytelling.</w:t>
      </w:r>
    </w:p>
    <w:p>
      <w:pPr>
        <w:pStyle w:val="BodyText"/>
      </w:pPr>
      <w:r>
        <w:t xml:space="preserve">Additionally, the digital revolution has democratized photography while complicating verification processes. With the ease of manipulation via software tools, distinguishing between documentary truth and artistic fabrication becomes increasingly difficult. Academic institutions are now incorporating media literacy courses to help viewers critically analyze photographic evidence.</w:t>
      </w:r>
    </w:p>
    <w:bookmarkEnd w:id="26"/>
    <w:bookmarkStart w:id="27" w:name="X2ced4ab85041f684badc3a3f90db6dd00c0c81b"/>
    <w:p>
      <w:pPr>
        <w:pStyle w:val="Heading2"/>
      </w:pPr>
      <w:r>
        <w:t xml:space="preserve">The Role of Digital Platforms and Social Media</w:t>
      </w:r>
    </w:p>
    <w:p>
      <w:pPr>
        <w:pStyle w:val="FirstParagraph"/>
      </w:pPr>
      <w:r>
        <w:t xml:space="preserve">Social media has transformed the visibility of</w:t>
      </w:r>
      <w:r>
        <w:t xml:space="preserve"> </w:t>
      </w:r>
      <w:r>
        <w:rPr>
          <w:bCs/>
          <w:b/>
        </w:rPr>
        <w:t xml:space="preserve">Pakistan Karachi photographer</w:t>
      </w:r>
      <w:r>
        <w:t xml:space="preserve">s. Instagram, Facebook, and online galleries allow artists to bypass traditional gatekeepers such as major news outlets or prestigious museums. This direct-to-audience approach has fostered a more diverse range of voices.</w:t>
      </w:r>
    </w:p>
    <w:p>
      <w:pPr>
        <w:pStyle w:val="BodyText"/>
      </w:pPr>
      <w:r>
        <w:t xml:space="preserve">For instance, citizen journalists often use mobile photography to capture real-time events during natural disasters or political protests. While these images may lack the technical polish of fine art photography, they possess an immediacy and authenticity that is invaluable for historical record-keeping. However, this also raises questions about censorship and digital surveillance in</w:t>
      </w:r>
      <w:r>
        <w:t xml:space="preserve"> </w:t>
      </w:r>
      <w:r>
        <w:rPr>
          <w:bCs/>
          <w:b/>
        </w:rPr>
        <w:t xml:space="preserve">Pakistan Karachi</w:t>
      </w:r>
      <w:r>
        <w:t xml:space="preserve">, where online expression is often monitored.</w:t>
      </w:r>
    </w:p>
    <w:bookmarkEnd w:id="27"/>
    <w:bookmarkStart w:id="28" w:name="conclusion"/>
    <w:p>
      <w:pPr>
        <w:pStyle w:val="Heading2"/>
      </w:pPr>
      <w:r>
        <w:t xml:space="preserve">Conclusion</w:t>
      </w:r>
    </w:p>
    <w:p>
      <w:pPr>
        <w:pStyle w:val="FirstParagraph"/>
      </w:pPr>
      <w:r>
        <w:t xml:space="preserve">The study of photographic practice in</w:t>
      </w:r>
      <w:r>
        <w:t xml:space="preserve"> </w:t>
      </w:r>
      <w:r>
        <w:rPr>
          <w:bCs/>
          <w:b/>
        </w:rPr>
        <w:t xml:space="preserve">Pakistan Karachi</w:t>
      </w:r>
      <w:r>
        <w:t xml:space="preserve"> </w:t>
      </w:r>
      <w:r>
        <w:t xml:space="preserve">offers profound insights into the city’s socio-political dynamics. The</w:t>
      </w:r>
      <w:r>
        <w:t xml:space="preserve"> </w:t>
      </w:r>
      <w:r>
        <w:rPr>
          <w:bCs/>
          <w:b/>
        </w:rPr>
        <w:t xml:space="preserve">Pakistan Karachi photographer</w:t>
      </w:r>
      <w:r>
        <w:t xml:space="preserve"> </w:t>
      </w:r>
      <w:r>
        <w:t xml:space="preserve">today occupies a pivotal role as both documentarian and artist, navigating the complexities of a rapidly changing urban environment. From historical archives to contemporary conceptual works, photography serves as a vital tool for understanding the nuances of life in one of South Asia’s most dynamic cities.</w:t>
      </w:r>
    </w:p>
    <w:p>
      <w:pPr>
        <w:pStyle w:val="BodyText"/>
      </w:pPr>
      <w:r>
        <w:t xml:space="preserve">Future research should focus on the longitudinal impact of these visual archives on public policy and cultural identity. As Karachi continues to evolve, so too will its photographic narratives. It is imperative that academic institutions continue to support and preserve these works, ensuring that the visual history of</w:t>
      </w:r>
      <w:r>
        <w:t xml:space="preserve"> </w:t>
      </w:r>
      <w:r>
        <w:rPr>
          <w:bCs/>
          <w:b/>
        </w:rPr>
        <w:t xml:space="preserve">Pakistan Karachi</w:t>
      </w:r>
      <w:r>
        <w:t xml:space="preserve"> </w:t>
      </w:r>
      <w:r>
        <w:t xml:space="preserve">remains accessible for future generations.</w:t>
      </w:r>
    </w:p>
    <w:bookmarkEnd w:id="28"/>
    <w:bookmarkStart w:id="29" w:name="references"/>
    <w:p>
      <w:pPr>
        <w:pStyle w:val="Heading2"/>
      </w:pPr>
      <w:r>
        <w:t xml:space="preserve">References</w:t>
      </w:r>
    </w:p>
    <w:p>
      <w:pPr>
        <w:numPr>
          <w:ilvl w:val="0"/>
          <w:numId w:val="1001"/>
        </w:numPr>
        <w:pStyle w:val="Compact"/>
      </w:pPr>
      <w:r>
        <w:t xml:space="preserve">Ahmed, S. (2019).</w:t>
      </w:r>
      <w:r>
        <w:t xml:space="preserve"> </w:t>
      </w:r>
      <w:r>
        <w:rPr>
          <w:iCs/>
          <w:i/>
        </w:rPr>
        <w:t xml:space="preserve">Visualizing Chaos: Urban Photography in South Asia</w:t>
      </w:r>
      <w:r>
        <w:t xml:space="preserve">. Lahore University Press.</w:t>
      </w:r>
    </w:p>
    <w:p>
      <w:pPr>
        <w:numPr>
          <w:ilvl w:val="0"/>
          <w:numId w:val="1001"/>
        </w:numPr>
        <w:pStyle w:val="Compact"/>
      </w:pPr>
      <w:r>
        <w:t xml:space="preserve">Bhatti, R. (2021). "Ethics in Street Photography: A Case Study of Karachi." *Journal of Visual Anthropology*, 15(2), 45-60.</w:t>
      </w:r>
    </w:p>
    <w:p>
      <w:pPr>
        <w:numPr>
          <w:ilvl w:val="0"/>
          <w:numId w:val="1001"/>
        </w:numPr>
        <w:pStyle w:val="Compact"/>
      </w:pPr>
      <w:r>
        <w:t xml:space="preserve">Chaudhry, N. (2018). "Post-Partition Imaginaries: The Early Years of Pakistani Photography." *Desi Arts Review*, 8(3), 112-130.</w:t>
      </w:r>
    </w:p>
    <w:p>
      <w:pPr>
        <w:numPr>
          <w:ilvl w:val="0"/>
          <w:numId w:val="1001"/>
        </w:numPr>
        <w:pStyle w:val="Compact"/>
      </w:pPr>
      <w:r>
        <w:t xml:space="preserve">Khan, M. (2022).</w:t>
      </w:r>
      <w:r>
        <w:t xml:space="preserve"> </w:t>
      </w:r>
      <w:r>
        <w:rPr>
          <w:iCs/>
          <w:i/>
        </w:rPr>
        <w:t xml:space="preserve">Digital Activism and Visual Culture in Pakistan</w:t>
      </w:r>
      <w:r>
        <w:t xml:space="preserve">. Karachi: Oxford University Press.</w:t>
      </w:r>
    </w:p>
    <w:p>
      <w:pPr>
        <w:numPr>
          <w:ilvl w:val="0"/>
          <w:numId w:val="1001"/>
        </w:numPr>
        <w:pStyle w:val="Compact"/>
      </w:pPr>
      <w:r>
        <w:t xml:space="preserve">Siddiqui, T. (Ed.). (2020). *Karachi: A City of Stories*. Indus River Books.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Archive of Urban Transformation: A Critical Analysis of Photographic Practice in Contemporary Pakistan, Karachi</dc:title>
  <dc:creator/>
  <cp:keywords/>
  <dcterms:created xsi:type="dcterms:W3CDTF">2026-07-29T06:58:19Z</dcterms:created>
  <dcterms:modified xsi:type="dcterms:W3CDTF">2026-07-29T06:58:19Z</dcterms:modified>
</cp:coreProperties>
</file>

<file path=docProps/custom.xml><?xml version="1.0" encoding="utf-8"?>
<Properties xmlns="http://schemas.openxmlformats.org/officeDocument/2006/custom-properties" xmlns:vt="http://schemas.openxmlformats.org/officeDocument/2006/docPropsVTypes"/>
</file>