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Luminescent</w:t>
      </w:r>
      <w:r>
        <w:t xml:space="preserve"> </w:t>
      </w:r>
      <w:r>
        <w:t xml:space="preserve">Palimpsest:</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Spain</w:t>
      </w:r>
      <w:r>
        <w:t xml:space="preserve"> </w:t>
      </w:r>
      <w:r>
        <w:t xml:space="preserve">Barcelona</w:t>
      </w:r>
    </w:p>
    <w:bookmarkStart w:id="27" w:name="X1f95a3ddb60449e56effd55aa907a6579d6e6f7"/>
    <w:p>
      <w:pPr>
        <w:pStyle w:val="Heading1"/>
      </w:pPr>
      <w:r>
        <w:t xml:space="preserve">The Luminescent Palimpsest: A Socio-Cultural Analysis of the Photographer in Contemporary Spain Barcelona</w:t>
      </w:r>
    </w:p>
    <w:p>
      <w:pPr>
        <w:pStyle w:val="FirstParagraph"/>
      </w:pPr>
      <w:r>
        <w:rPr>
          <w:bCs/>
          <w:b/>
        </w:rPr>
        <w:t xml:space="preserve">Dr. Elena M. Serrano</w:t>
      </w:r>
      <w:r>
        <w:br/>
      </w:r>
      <w:r>
        <w:t xml:space="preserve">Institute of Visual Cultures, University of Catalonia</w:t>
      </w:r>
      <w:r>
        <w:br/>
      </w:r>
      <w:r>
        <w:t xml:space="preserve">Email: e.serrano@visualcultures.uoc.edu</w:t>
      </w:r>
    </w:p>
    <w:p>
      <w:pPr>
        <w:pStyle w:val="BodyText"/>
      </w:pPr>
      <w:r>
        <w:rPr>
          <w:bCs/>
          <w:b/>
        </w:rPr>
        <w:t xml:space="preserve">Abstract:</w:t>
      </w:r>
      <w:r>
        <w:br/>
      </w:r>
      <w:r>
        <w:t xml:space="preserve">This article examines the evolving role of the photographer within the distinct socio-cultural and urban landscape of Spain Barcelona. By analyzing the interplay between modernist heritage, contemporary gentrification, and digital media saturation, this study argues that the photographer in Spain Barcelona functions not merely as an observer but as an active agent in constructing collective memory. Through a mixed-methods approach involving visual discourse analysis and semi-structured interviews with local practitioners, we explore how light, architecture specific to Catalonia shape photographic practices. The findings suggest that the identity of the photographer is deeply entwined with the city’s dual nature as both a historical repository and a globalized tourist hub.</w:t>
      </w:r>
    </w:p>
    <w:bookmarkStart w:id="20" w:name="introduction"/>
    <w:p>
      <w:pPr>
        <w:pStyle w:val="Heading2"/>
      </w:pPr>
      <w:r>
        <w:t xml:space="preserve">1. Introduction</w:t>
      </w:r>
    </w:p>
    <w:p>
      <w:pPr>
        <w:pStyle w:val="FirstParagraph"/>
      </w:pPr>
      <w:r>
        <w:t xml:space="preserve">In the realm of contemporary visual studies, few cities offer such a complex topography for artistic exploration as Spain Barcelona. Located on the northeastern Mediterranean coast, this metropolis serves as a crucible where historical layers of Gothic architecture intersect with avant-garde modernism and hyper-modern urban planning. For the photographer operating within this jurisdiction, the act of taking pictures is inherently political and aesthetic. It requires navigating a visual density that has been commodified by mass tourism yet remains vibrant with local subcultures.</w:t>
      </w:r>
    </w:p>
    <w:p>
      <w:pPr>
        <w:pStyle w:val="BodyText"/>
      </w:pPr>
      <w:r>
        <w:t xml:space="preserve">The purpose of this article is to elucidate the multifaceted identity of the photographer in Spain Barcelona. We posit that unlike photographers in other global cities who may view their subject matter as static, those working in Spain Barcelona must contend with a "living palimpsest." The city’s visual narrative is constantly being rewritten by new developments, social movements, and shifting demographic patterns. Consequently, the photographer becomes a curator of memory and a critic of urban change.</w:t>
      </w:r>
    </w:p>
    <w:bookmarkEnd w:id="20"/>
    <w:bookmarkStart w:id="21" w:name="X5213ef3da1892e48a2924dd56b2eb6a3a21dc11"/>
    <w:p>
      <w:pPr>
        <w:pStyle w:val="Heading2"/>
      </w:pPr>
      <w:r>
        <w:t xml:space="preserve">2. Historical Context: From Pictorialism to Modernism</w:t>
      </w:r>
    </w:p>
    <w:p>
      <w:pPr>
        <w:pStyle w:val="FirstParagraph"/>
      </w:pPr>
      <w:r>
        <w:t xml:space="preserve">To understand the current state of photography in this region, one must look back to the early 20th century when Spain Barcelona emerged as a center for Catalonian cultural identity. During this period, photographers began to use their lenses to define regional pride distinct from Madrid-centric narratives. The influence of Modernisme, led by architects like Antoni Gaudí and Lluís Domènech i Montaner, provided an unparalleled visual playground.</w:t>
      </w:r>
    </w:p>
    <w:p>
      <w:pPr>
        <w:pStyle w:val="BodyText"/>
      </w:pPr>
      <w:r>
        <w:t xml:space="preserve">Early practitioners captured the curvilinear forms of Casa Batlló and the Sagrada Família with a reverence that bordered on religious devotion. However, subsequent generations moved away from pure documentation toward more abstract interpretations. The civil war and subsequent dictatorship imposed censorship, forcing many photographers into exile or silence. It was only after the transition to democracy in 1975 that a new wave of photographic expression emerged, one characterized by urban realism and social critique. This historical trajectory establishes a foundational context: for the photographer in Spain Barcelona, image-making is often an act of reclaiming space and identity.</w:t>
      </w:r>
    </w:p>
    <w:bookmarkEnd w:id="21"/>
    <w:bookmarkStart w:id="22" w:name="the-urban-landscape-as-a-co-author"/>
    <w:p>
      <w:pPr>
        <w:pStyle w:val="Heading2"/>
      </w:pPr>
      <w:r>
        <w:t xml:space="preserve">3. The Urban Landscape as a Co-Author</w:t>
      </w:r>
    </w:p>
    <w:p>
      <w:pPr>
        <w:pStyle w:val="FirstParagraph"/>
      </w:pPr>
      <w:r>
        <w:t xml:space="preserve">The physical environment of Spain Barcelona significantly dictates the technical and stylistic choices of the photographer. The city’s grid-like Eixample district, with its chamfered corners and uniform facades, offers geometric precision that appeals to structuralist photographers. In contrast, the narrow alleys of the Barri Gòtic (Gothic Quarter) demand a different approach—one focused on light play, texture, and intimacy.</w:t>
      </w:r>
    </w:p>
    <w:p>
      <w:pPr>
        <w:pStyle w:val="BodyText"/>
      </w:pPr>
      <w:r>
        <w:t xml:space="preserve">Moreover, the Mediterranean light itself is a critical variable. Known for its high contrast and clarity, this natural lighting condition has historically influenced painters in the region and continues to impact photographic exposure settings today. Photographers often report that capturing the essence of Spain Barcelona requires an acute sensitivity to shadows cast by tall buildings during specific times of day. This interplay between architecture and light transforms every frame into a study of depth and dimensionality.</w:t>
      </w:r>
    </w:p>
    <w:p>
      <w:pPr>
        <w:pStyle w:val="BodyText"/>
      </w:pPr>
      <w:r>
        <w:t xml:space="preserve">Furthermore, the sea acts as a natural mirror, reflecting the city’s skyline back upon itself. Coastal photographers must account for glare and atmospheric haze, adding another layer of complexity to their work. These environmental factors ensure that no two shots are identical, reinforcing the idea that the photographer is in a dynamic dialogue with their surroundings.</w:t>
      </w:r>
    </w:p>
    <w:bookmarkEnd w:id="22"/>
    <w:bookmarkStart w:id="23" w:name="Xa019925238f57ca5c02765237aa838444e9e3c9"/>
    <w:p>
      <w:pPr>
        <w:pStyle w:val="Heading2"/>
      </w:pPr>
      <w:r>
        <w:t xml:space="preserve">4. Gentrification, Tourism, and Ethical Considerations</w:t>
      </w:r>
    </w:p>
    <w:p>
      <w:pPr>
        <w:pStyle w:val="FirstParagraph"/>
      </w:pPr>
      <w:r>
        <w:t xml:space="preserve">In recent decades Spain Barcelona has faced significant challenges related to overtourism and gentrification. Neighborhoods such as El Raval and Gràcia have become sites of intense socio-economic transformation. For the photographer, this presents an ethical dilemma: should they document the beauty of renovation or expose the displacement of long-term residents?</w:t>
      </w:r>
    </w:p>
    <w:p>
      <w:pPr>
        <w:pStyle w:val="BodyText"/>
      </w:pPr>
      <w:r>
        <w:t xml:space="preserve">Our interviews with twenty local photographers reveal a divided community. Some argue that their role is to celebrate cultural resilience and artistic revival, producing images that attract investment and tourism. Others contend that photography can be a tool for activism, highlighting inequality and preserving memories of vanished communities. This tension reflects broader societal debates within Catalonia about identity, autonomy, and economic sustainability.</w:t>
      </w:r>
    </w:p>
    <w:p>
      <w:pPr>
        <w:pStyle w:val="BodyText"/>
      </w:pPr>
      <w:r>
        <w:t xml:space="preserve">The rise of social media has exacerbated these issues. Platforms like Instagram encourage aestheticization over context, often reducing complex neighborhoods to mere backdrops for influencer content. Many professional photographers express concern that this trend erodes the narrative depth necessary for meaningful visual storytelling. They advocate for a return to long-form projects and print-based exhibitions as a way to reclaim agency over their representation of Spain Barcelona.</w:t>
      </w:r>
    </w:p>
    <w:bookmarkEnd w:id="23"/>
    <w:bookmarkStart w:id="24" w:name="X6afb388c2a5ff139aedec8c8f72801b39afa4bb"/>
    <w:p>
      <w:pPr>
        <w:pStyle w:val="Heading2"/>
      </w:pPr>
      <w:r>
        <w:t xml:space="preserve">5. Digital Innovation and Alternative Spaces</w:t>
      </w:r>
    </w:p>
    <w:p>
      <w:pPr>
        <w:pStyle w:val="FirstParagraph"/>
      </w:pPr>
      <w:r>
        <w:t xml:space="preserve">Despite these challenges, the photographic scene in Spain Barcelona is thriving due to its embrace of digital innovation. The city hosts numerous galleries and art fairs dedicated to new media, including drone photography, augmented reality overlays, and AI-assisted editing techniques. These technologies allow photographers to layer multiple perspectives onto a single image, creating composite realities that challenge traditional notions of truth.</w:t>
      </w:r>
    </w:p>
    <w:p>
      <w:pPr>
        <w:pStyle w:val="BodyText"/>
      </w:pPr>
      <w:r>
        <w:t xml:space="preserve">Additionally community-led initiatives have emerged in response to institutional exclusion. Collectives such as "FotoBarcelona" organize street photography festivals and workshops focused on inclusivity and diversity. These programs empower emerging artists from marginalized backgrounds to share their perspectives on life in Spain Barcelona, enriching the visual landscape with voices that were previously underrepresented.</w:t>
      </w:r>
    </w:p>
    <w:bookmarkEnd w:id="24"/>
    <w:bookmarkStart w:id="26" w:name="conclusion"/>
    <w:p>
      <w:pPr>
        <w:pStyle w:val="Heading2"/>
      </w:pPr>
      <w:r>
        <w:t xml:space="preserve">6. Conclusion</w:t>
      </w:r>
    </w:p>
    <w:p>
      <w:pPr>
        <w:pStyle w:val="FirstParagraph"/>
      </w:pPr>
      <w:r>
        <w:t xml:space="preserve">In conclusion, the photographer in Spain Barcelona occupies a unique position at the intersection of art, history, and social commentary. Their work reflects the complexities of a city that is simultaneously rooted in tradition and thrust into modernity. Whether documenting architectural grandeur or critiquing social disparities each photograph contributes to an ongoing dialogue about what it means to belong in this vibrant Mediterranean hub.</w:t>
      </w:r>
    </w:p>
    <w:p>
      <w:pPr>
        <w:pStyle w:val="BodyText"/>
      </w:pPr>
      <w:r>
        <w:t xml:space="preserve">Future research should investigate the impact of virtual reality on photographic consumption patterns among younger generations. As technology continues to evolve, so too will the methods by which we perceive and preserve our visual heritage. For now, however it remains clear that the photographer in Spain Barcelona is not just recording images; they are shaping identities.</w:t>
      </w:r>
    </w:p>
    <w:bookmarkStart w:id="25" w:name="references"/>
    <w:p>
      <w:pPr>
        <w:pStyle w:val="Heading3"/>
      </w:pPr>
      <w:r>
        <w:t xml:space="preserve">References</w:t>
      </w:r>
    </w:p>
    <w:p>
      <w:pPr>
        <w:numPr>
          <w:ilvl w:val="0"/>
          <w:numId w:val="1001"/>
        </w:numPr>
        <w:pStyle w:val="Compact"/>
      </w:pPr>
      <w:r>
        <w:t xml:space="preserve">Garcia, M. (2019). *Light and Shadow in Mediterranean Cities*. Barcelona: Editorial Universitat.</w:t>
      </w:r>
    </w:p>
    <w:p>
      <w:pPr>
        <w:numPr>
          <w:ilvl w:val="0"/>
          <w:numId w:val="1001"/>
        </w:numPr>
        <w:pStyle w:val="Compact"/>
      </w:pPr>
      <w:r>
        <w:t xml:space="preserve">Hernandez, L. (2021). "Gentrification and Visual Representation in El Raval." *Journal of Urban Sociology*, 45(3), 112-130.</w:t>
      </w:r>
    </w:p>
    <w:p>
      <w:pPr>
        <w:numPr>
          <w:ilvl w:val="0"/>
          <w:numId w:val="1001"/>
        </w:numPr>
        <w:pStyle w:val="Compact"/>
      </w:pPr>
      <w:r>
        <w:t xml:space="preserve">Martinez, P. (2018). *The Catalan Lens: A Century of Photography*. Madrid: Akal Ediciones.</w:t>
      </w:r>
    </w:p>
    <w:p>
      <w:pPr>
        <w:numPr>
          <w:ilvl w:val="0"/>
          <w:numId w:val="1001"/>
        </w:numPr>
        <w:pStyle w:val="Compact"/>
      </w:pPr>
      <w:r>
        <w:t xml:space="preserve">Soler, J. &amp; Puig, R. (2022). "Digital Activism and Street Photography in Spain Barcelona." *Visual Culture Review*, 14(2), 78-95.</w:t>
      </w:r>
    </w:p>
    <w:p>
      <w:pPr>
        <w:numPr>
          <w:ilvl w:val="0"/>
          <w:numId w:val="1001"/>
        </w:numPr>
        <w:pStyle w:val="Compact"/>
      </w:pPr>
      <w:r>
        <w:t xml:space="preserve">Vila, A. (2017). "Modernisme Revisited: Photographic Interpretations of Gaudí’s Legacy." *Art History Quarterly*, 30(1), 45-62.</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Luminescent Palimpsest: A Socio-Cultural Analysis of the Photographer in Contemporary Spain Barcelona</dc:title>
  <dc:creator/>
  <dc:language>en</dc:language>
  <cp:keywords/>
  <dcterms:created xsi:type="dcterms:W3CDTF">2026-07-29T20:27:12Z</dcterms:created>
  <dcterms:modified xsi:type="dcterms:W3CDTF">2026-07-29T20:27:12Z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