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Sudan</w:t>
      </w:r>
      <w:r>
        <w:t xml:space="preserve"> </w:t>
      </w:r>
      <w:r>
        <w:t xml:space="preserve">Khartoum</w:t>
      </w:r>
    </w:p>
    <w:bookmarkStart w:id="28" w:name="Xdab68ca66197f5669ed50fb59b8b2c950c40794"/>
    <w:p>
      <w:pPr>
        <w:pStyle w:val="Heading1"/>
      </w:pPr>
      <w:r>
        <w:t xml:space="preserve">The Visual Historian: The Role of the Photographer in Sudan Khartoum</w:t>
      </w:r>
      <w:r>
        <w:br/>
      </w:r>
      <w:r>
        <w:t xml:space="preserve">Documenting Resilience, Culture, and Conflict in the Capital Region</w:t>
      </w:r>
    </w:p>
    <w:p>
      <w:pPr>
        <w:pStyle w:val="FirstParagraph"/>
      </w:pPr>
      <w:r>
        <w:rPr>
          <w:bCs/>
          <w:b/>
        </w:rPr>
        <w:t xml:space="preserve">Author:</w:t>
      </w:r>
      <w:r>
        <w:t xml:space="preserve"> </w:t>
      </w:r>
      <w:r>
        <w:t xml:space="preserve">Dr. Amina El-Siddig</w:t>
      </w:r>
      <w:r>
        <w:br/>
      </w:r>
      <w:r>
        <w:rPr>
          <w:bCs/>
          <w:b/>
        </w:rPr>
        <w:t xml:space="preserve">Affiliation:</w:t>
      </w:r>
      <w:r>
        <w:t xml:space="preserve"> </w:t>
      </w:r>
      <w:r>
        <w:t xml:space="preserve">Department of Visual Arts &amp; Media Studies, University of Khartoum</w:t>
      </w:r>
      <w:r>
        <w:br/>
      </w:r>
      <w:r>
        <w:rPr>
          <w:bCs/>
          <w:b/>
        </w:rPr>
        <w:t xml:space="preserve">Date:</w:t>
      </w:r>
      <w:r>
        <w:t xml:space="preserve"> </w:t>
      </w:r>
      <w:r>
        <w:rPr>
          <w:iCs/>
          <w:i/>
        </w:rPr>
        <w:t xml:space="preserve">October 2023</w:t>
      </w:r>
    </w:p>
    <w:bookmarkStart w:id="20" w:name="abstract"/>
    <w:p>
      <w:pPr>
        <w:pStyle w:val="Heading3"/>
      </w:pPr>
      <w:r>
        <w:t xml:space="preserve">Abstract</w:t>
      </w:r>
    </w:p>
    <w:p>
      <w:pPr>
        <w:pStyle w:val="FirstParagraph"/>
      </w:pPr>
      <w:r>
        <w:t xml:space="preserve">This article examines the critical function of the</w:t>
      </w:r>
      <w:r>
        <w:t xml:space="preserve"> </w:t>
      </w:r>
      <w:r>
        <w:rPr>
          <w:bCs/>
          <w:b/>
        </w:rPr>
        <w:t xml:space="preserve">photographer</w:t>
      </w:r>
      <w:r>
        <w:t xml:space="preserve"> </w:t>
      </w:r>
      <w:r>
        <w:t xml:space="preserve">in Sudan, with a specific focus on the capital city of Khartoum. In a nation where oral history and visual documentation have long served as primary vehicles for cultural preservation and political discourse, the lens-based image has evolved from mere record-keeping to an act of resistance and memory-making. This study analyzes how local</w:t>
      </w:r>
      <w:r>
        <w:t xml:space="preserve"> </w:t>
      </w:r>
      <w:r>
        <w:rPr>
          <w:bCs/>
          <w:b/>
        </w:rPr>
        <w:t xml:space="preserve">photographers</w:t>
      </w:r>
      <w:r>
        <w:t xml:space="preserve"> </w:t>
      </w:r>
      <w:r>
        <w:t xml:space="preserve">in</w:t>
      </w:r>
      <w:r>
        <w:t xml:space="preserve"> </w:t>
      </w:r>
      <w:r>
        <w:rPr>
          <w:bCs/>
          <w:b/>
        </w:rPr>
        <w:t xml:space="preserve">Sudan Khartoum</w:t>
      </w:r>
      <w:r>
        <w:t xml:space="preserve"> </w:t>
      </w:r>
      <w:r>
        <w:t xml:space="preserve">navigate the complexities of conflict, displacement, and cultural heritage. Through a qualitative analysis of photographic series produced between 2019 and 2023, this paper argues that the contemporary image-maker in</w:t>
      </w:r>
      <w:r>
        <w:t xml:space="preserve"> </w:t>
      </w:r>
      <w:r>
        <w:rPr>
          <w:bCs/>
          <w:b/>
        </w:rPr>
        <w:t xml:space="preserve">Sudan Khartoum</w:t>
      </w:r>
      <w:r>
        <w:t xml:space="preserve"> </w:t>
      </w:r>
      <w:r>
        <w:t xml:space="preserve">serves not only as an observer but as an active participant in the socio-political narrative of the nation. The findings suggest that despite severe infrastructural challenges and security risks, the tradition of photojournalism and fine art photography in</w:t>
      </w:r>
      <w:r>
        <w:t xml:space="preserve"> </w:t>
      </w:r>
      <w:r>
        <w:rPr>
          <w:bCs/>
          <w:b/>
        </w:rPr>
        <w:t xml:space="preserve">Sudan Khartoum</w:t>
      </w:r>
      <w:r>
        <w:t xml:space="preserve"> </w:t>
      </w:r>
      <w:r>
        <w:t xml:space="preserve">remains a vital tool for asserting human dignity and historical continuity.</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Sudan Khartoum</w:t>
      </w:r>
      <w:r>
        <w:t xml:space="preserve">, situated at the confluence of the Blue and White Niles, has historically served as a crossroads of African, Arab, and Mediterranean influences. This unique geographical position has fostered a rich cultural tapestry that is deeply embedded in daily life. However, in recent decades,</w:t>
      </w:r>
      <w:r>
        <w:t xml:space="preserve"> </w:t>
      </w:r>
      <w:r>
        <w:rPr>
          <w:bCs/>
          <w:b/>
        </w:rPr>
        <w:t xml:space="preserve">Sudan Khartoum</w:t>
      </w:r>
      <w:r>
        <w:t xml:space="preserve"> </w:t>
      </w:r>
      <w:r>
        <w:t xml:space="preserve">has also become a focal point for intense political upheaval and social transformation within the broader context of Sudanese history. Within this volatile landscape, the role of the</w:t>
      </w:r>
      <w:r>
        <w:t xml:space="preserve"> </w:t>
      </w:r>
      <w:r>
        <w:rPr>
          <w:bCs/>
          <w:b/>
        </w:rPr>
        <w:t xml:space="preserve">photographer</w:t>
      </w:r>
      <w:r>
        <w:t xml:space="preserve"> </w:t>
      </w:r>
      <w:r>
        <w:t xml:space="preserve">has shifted significantly. No longer confined to state-sanctioned documentation or exoticized depictions by foreign correspondents, local photographers in</w:t>
      </w:r>
      <w:r>
        <w:t xml:space="preserve"> </w:t>
      </w:r>
      <w:r>
        <w:rPr>
          <w:bCs/>
          <w:b/>
        </w:rPr>
        <w:t xml:space="preserve">Sudan Khartoum</w:t>
      </w:r>
      <w:r>
        <w:t xml:space="preserve"> </w:t>
      </w:r>
      <w:r>
        <w:t xml:space="preserve">are reclaiming their narrative authority.</w:t>
      </w:r>
    </w:p>
    <w:p>
      <w:pPr>
        <w:pStyle w:val="BodyText"/>
      </w:pPr>
      <w:r>
        <w:t xml:space="preserve">The purpose of this academic inquiry is to explore the multifaceted role of the</w:t>
      </w:r>
      <w:r>
        <w:t xml:space="preserve"> </w:t>
      </w:r>
      <w:r>
        <w:rPr>
          <w:bCs/>
          <w:b/>
        </w:rPr>
        <w:t xml:space="preserve">photographer</w:t>
      </w:r>
      <w:r>
        <w:t xml:space="preserve"> </w:t>
      </w:r>
      <w:r>
        <w:t xml:space="preserve">in contemporary</w:t>
      </w:r>
    </w:p>
    <w:p>
      <w:pPr>
        <w:pStyle w:val="BodyText"/>
      </w:pPr>
      <w:r>
        <w:t xml:space="preserve">Sudan Khartoum. We must understand how these visual practitioners balance the ethical demands of documentary truth with the artistic imperative to capture emotional resonance. Furthermore, this article posits that in a region often overlooked by global media structures, local photographers provide an indispensable archive of resilience. By focusing on</w:t>
      </w:r>
      <w:r>
        <w:t xml:space="preserve"> </w:t>
      </w:r>
      <w:r>
        <w:rPr>
          <w:bCs/>
          <w:b/>
        </w:rPr>
        <w:t xml:space="preserve">Sudan Khartoum</w:t>
      </w:r>
      <w:r>
        <w:t xml:space="preserve"> </w:t>
      </w:r>
      <w:r>
        <w:t xml:space="preserve">as a case study, we can better understand how urban centers under pressure utilize visual culture to maintain social cohesion and document historical shifts.</w:t>
      </w:r>
    </w:p>
    <w:bookmarkEnd w:id="21"/>
    <w:bookmarkStart w:id="22" w:name="X8337a64358f3e07db22ad2eb633f3ad310c8726"/>
    <w:p>
      <w:pPr>
        <w:pStyle w:val="Heading2"/>
      </w:pPr>
      <w:r>
        <w:t xml:space="preserve">2. Historical Context: Photography in the Sudanese Capital</w:t>
      </w:r>
    </w:p>
    <w:p>
      <w:pPr>
        <w:pStyle w:val="FirstParagraph"/>
      </w:pPr>
      <w:r>
        <w:t xml:space="preserve">To appreciate the current state of photography in</w:t>
      </w:r>
      <w:r>
        <w:t xml:space="preserve"> </w:t>
      </w:r>
      <w:r>
        <w:rPr>
          <w:bCs/>
          <w:b/>
        </w:rPr>
        <w:t xml:space="preserve">Sudan Khartoum</w:t>
      </w:r>
      <w:r>
        <w:t xml:space="preserve">, one must look back at its colonial and post-colonial history. During the British Anglo-Egyptian Condominium, photography was largely a tool of administration and ethnographic classification. The</w:t>
      </w:r>
      <w:r>
        <w:t xml:space="preserve"> </w:t>
      </w:r>
      <w:r>
        <w:rPr>
          <w:bCs/>
          <w:b/>
        </w:rPr>
        <w:t xml:space="preserve">photographer</w:t>
      </w:r>
      <w:r>
        <w:t xml:space="preserve"> </w:t>
      </w:r>
      <w:r>
        <w:t xml:space="preserve">was an outsider, capturing images that reinforced colonial narratives of the "exotic East." However, following independence in 1956, Sudanese artists began to utilize the medium to construct a national identity.</w:t>
      </w:r>
    </w:p>
    <w:p>
      <w:pPr>
        <w:pStyle w:val="BodyText"/>
      </w:pPr>
      <w:r>
        <w:t xml:space="preserve">In</w:t>
      </w:r>
      <w:r>
        <w:t xml:space="preserve"> </w:t>
      </w:r>
      <w:r>
        <w:rPr>
          <w:bCs/>
          <w:b/>
        </w:rPr>
        <w:t xml:space="preserve">Sudan Khartoum</w:t>
      </w:r>
      <w:r>
        <w:t xml:space="preserve">, particularly during the mid-20th century, photography flourished in studio settings. Local studios became community hubs where citizens documented life events such as weddings, graduations, and religious ceremonies. These images were not merely personal mementos; they were assertions of modernity and civic belonging in</w:t>
      </w:r>
      <w:r>
        <w:t xml:space="preserve"> </w:t>
      </w:r>
      <w:r>
        <w:rPr>
          <w:bCs/>
          <w:b/>
        </w:rPr>
        <w:t xml:space="preserve">Sudan Khartoum</w:t>
      </w:r>
      <w:r>
        <w:t xml:space="preserve">. The legacy of these early practitioners established a foundation upon which contemporary image-makers operate. Today’s photographers in</w:t>
      </w:r>
    </w:p>
    <w:p>
      <w:pPr>
        <w:pStyle w:val="BodyText"/>
      </w:pPr>
      <w:r>
        <w:t xml:space="preserve">Sudan Khartoum draw upon this tradition, blending the formal aesthetics of studio portraiture with the gritty realism of street photography.</w:t>
      </w:r>
    </w:p>
    <w:bookmarkEnd w:id="22"/>
    <w:bookmarkStart w:id="23" w:name="Xff25714062a05890d70a2fbef09b966a46157a7"/>
    <w:p>
      <w:pPr>
        <w:pStyle w:val="Heading2"/>
      </w:pPr>
      <w:r>
        <w:t xml:space="preserve">3. The Photographer as Witness: Documentation of Conflict and Crisis</w:t>
      </w:r>
    </w:p>
    <w:p>
      <w:pPr>
        <w:pStyle w:val="FirstParagraph"/>
      </w:pPr>
      <w:r>
        <w:t xml:space="preserve">The most pressing role of the modern</w:t>
      </w:r>
      <w:r>
        <w:t xml:space="preserve"> </w:t>
      </w:r>
      <w:r>
        <w:rPr>
          <w:bCs/>
          <w:b/>
        </w:rPr>
        <w:t xml:space="preserve">photographer</w:t>
      </w:r>
    </w:p>
    <w:p>
      <w:pPr>
        <w:pStyle w:val="BodyText"/>
      </w:pPr>
      <w:r>
        <w:t xml:space="preserve">Sudan Khartoum, particularly in light of recent conflicts, has been that of witness. As political instability intensified leading up to the 2019 revolution and subsequent events, images circulated rapidly via social media platforms. In this digital ecosystem, the</w:t>
      </w:r>
      <w:r>
        <w:t xml:space="preserve"> </w:t>
      </w:r>
      <w:r>
        <w:rPr>
          <w:bCs/>
          <w:b/>
        </w:rPr>
        <w:t xml:space="preserve">photographer</w:t>
      </w:r>
      <w:r>
        <w:t xml:space="preserve"> </w:t>
      </w:r>
      <w:r>
        <w:t xml:space="preserve">operates with a speed and agility that traditional print media cannot match.</w:t>
      </w:r>
    </w:p>
    <w:p>
      <w:pPr>
        <w:pStyle w:val="BodyText"/>
      </w:pPr>
      <w:r>
        <w:t xml:space="preserve">In</w:t>
      </w:r>
    </w:p>
    <w:p>
      <w:pPr>
        <w:pStyle w:val="BodyText"/>
      </w:pPr>
      <w:r>
        <w:t xml:space="preserve">Sudan Khartoum, these photographers often risk their physical safety to capture moments of protest, humanitarian crisis, and state violence. Their work challenges the erasure of suffering from the global consciousness. For instance, during periods of curfew or internet shutdowns in</w:t>
      </w:r>
    </w:p>
    <w:p>
      <w:pPr>
        <w:pStyle w:val="BodyText"/>
      </w:pPr>
      <w:r>
        <w:t xml:space="preserve">Sudan Khartoum, local photographers have utilized offline networks to disseminate visual evidence of human rights abuses. This act is not merely journalistic; it is an ethical intervention. By documenting the faces and stories of those affected by conflict, the</w:t>
      </w:r>
      <w:r>
        <w:t xml:space="preserve"> </w:t>
      </w:r>
      <w:r>
        <w:rPr>
          <w:bCs/>
          <w:b/>
        </w:rPr>
        <w:t xml:space="preserve">photographer</w:t>
      </w:r>
      <w:r>
        <w:t xml:space="preserve"> </w:t>
      </w:r>
      <w:r>
        <w:t xml:space="preserve">in</w:t>
      </w:r>
    </w:p>
    <w:p>
      <w:pPr>
        <w:pStyle w:val="BodyText"/>
      </w:pPr>
      <w:r>
        <w:t xml:space="preserve">Sudan Khartoum affirms the humanity of citizens who are often reduced to statistics in international reports.</w:t>
      </w:r>
    </w:p>
    <w:p>
      <w:pPr>
        <w:pStyle w:val="BodyText"/>
      </w:pPr>
      <w:r>
        <w:t xml:space="preserve">Moreover, the aesthetic choices made by these photographers are crucial. Rather than relying solely on shocking imagery, many artists employ compositional techniques that evoke empathy rather than voyeurism. This approach ensures that the viewer in</w:t>
      </w:r>
      <w:r>
        <w:t xml:space="preserve"> </w:t>
      </w:r>
      <w:r>
        <w:rPr>
          <w:bCs/>
          <w:b/>
        </w:rPr>
        <w:t xml:space="preserve">Sudan Khartoum</w:t>
      </w:r>
      <w:r>
        <w:t xml:space="preserve">, whether locally or globally, engages with the subject matter on a human level. The resulting visual archive serves as a counter-narrative to state propaganda, providing an alternative history written in light and shadow.</w:t>
      </w:r>
    </w:p>
    <w:bookmarkEnd w:id="23"/>
    <w:bookmarkStart w:id="24" w:name="cultural-preservation-and-everyday-life"/>
    <w:p>
      <w:pPr>
        <w:pStyle w:val="Heading2"/>
      </w:pPr>
      <w:r>
        <w:t xml:space="preserve">4. Cultural Preservation and Everyday Life</w:t>
      </w:r>
    </w:p>
    <w:p>
      <w:pPr>
        <w:pStyle w:val="FirstParagraph"/>
      </w:pPr>
      <w:r>
        <w:t xml:space="preserve">Beyond the documentation of crisis, the</w:t>
      </w:r>
      <w:r>
        <w:t xml:space="preserve"> </w:t>
      </w:r>
      <w:r>
        <w:rPr>
          <w:bCs/>
          <w:b/>
        </w:rPr>
        <w:t xml:space="preserve">photographer</w:t>
      </w:r>
    </w:p>
    <w:p>
      <w:pPr>
        <w:pStyle w:val="BodyText"/>
      </w:pPr>
      <w:r>
        <w:t xml:space="preserve">Sudan Khartoum Sudan Khartoum, capturing the nuances of daily existence.</w:t>
      </w:r>
    </w:p>
    <w:p>
      <w:pPr>
        <w:pStyle w:val="BodyText"/>
      </w:pPr>
      <w:r>
        <w:t xml:space="preserve">Projects focusing on traditional crafts, culinary practices, and religious festivals highlight the cultural richness of</w:t>
      </w:r>
    </w:p>
    <w:p>
      <w:pPr>
        <w:pStyle w:val="BodyText"/>
      </w:pPr>
      <w:r>
        <w:t xml:space="preserve">Sudan Khartoum. These images serve to strengthen community bonds and foster pride among residents. For example, series documenting the preparation of traditional meals or gatherings at local mosques help to codify intangible cultural heritage. In a rapidly modernizing</w:t>
      </w:r>
    </w:p>
    <w:p>
      <w:pPr>
        <w:pStyle w:val="BodyText"/>
      </w:pPr>
      <w:r>
        <w:t xml:space="preserve">Sudan Khartoum, where urban development threatens historic districts, these photographs act as archival records of disappearing landscapes and lifestyles.</w:t>
      </w:r>
    </w:p>
    <w:p>
      <w:pPr>
        <w:pStyle w:val="BodyText"/>
      </w:pPr>
      <w:r>
        <w:t xml:space="preserve">The</w:t>
      </w:r>
      <w:r>
        <w:t xml:space="preserve"> </w:t>
      </w:r>
      <w:r>
        <w:rPr>
          <w:bCs/>
          <w:b/>
        </w:rPr>
        <w:t xml:space="preserve">photographer</w:t>
      </w:r>
      <w:r>
        <w:t xml:space="preserve"> </w:t>
      </w:r>
      <w:r>
        <w:t xml:space="preserve">thus becomes a curator of memory. By carefully selecting what to include in the frame, they influence how future generations will perceive their present reality. This curatorial power is significant for</w:t>
      </w:r>
    </w:p>
    <w:p>
      <w:pPr>
        <w:pStyle w:val="BodyText"/>
      </w:pPr>
      <w:r>
        <w:t xml:space="preserve">Sudan Khartoum, where historical amnesia can be as dangerous as overt destruction. Visual records provide tangible evidence of continuity, reminding citizens that despite political turbulence, the cultural fabric of</w:t>
      </w:r>
    </w:p>
    <w:p>
      <w:pPr>
        <w:pStyle w:val="BodyText"/>
      </w:pPr>
      <w:r>
        <w:t xml:space="preserve">Sudan Khartoum remains intact.</w:t>
      </w:r>
    </w:p>
    <w:bookmarkEnd w:id="24"/>
    <w:bookmarkStart w:id="25" w:name="X96a3e4d138589d03a50c07bc955a261bb905630"/>
    <w:p>
      <w:pPr>
        <w:pStyle w:val="Heading2"/>
      </w:pPr>
      <w:r>
        <w:t xml:space="preserve">5. Challenges and Ethical Considerations for the Photographer in Sudan Khartoum</w:t>
      </w:r>
    </w:p>
    <w:p>
      <w:pPr>
        <w:pStyle w:val="FirstParagraph"/>
      </w:pPr>
      <w:r>
        <w:t xml:space="preserve">The work of any</w:t>
      </w:r>
      <w:r>
        <w:t xml:space="preserve"> </w:t>
      </w:r>
      <w:r>
        <w:rPr>
          <w:bCs/>
          <w:b/>
        </w:rPr>
        <w:t xml:space="preserve">photographerSudan Khartoum</w:t>
      </w:r>
    </w:p>
    <w:p>
      <w:pPr>
        <w:pStyle w:val="BodyText"/>
      </w:pPr>
      <w:r>
        <w:t xml:space="preserve">Ethical considerations are paramount. The</w:t>
      </w:r>
    </w:p>
    <w:p>
      <w:pPr>
        <w:pStyle w:val="BodyText"/>
      </w:pPr>
      <w:r>
        <w:t xml:space="preserve">photographer must navigate the consent of subjects who may be vulnerable or traumatized. In</w:t>
      </w:r>
    </w:p>
    <w:p>
      <w:pPr>
        <w:pStyle w:val="BodyText"/>
      </w:pPr>
      <w:r>
        <w:t xml:space="preserve">Sudan Khartoum, where trust in institutions is low, building rapport with communities takes time and sensitivity. There is also the risk of re-traumatization if images are disseminated without context or permission. Ethical photography in this context requires a deep understanding of local customs and power dynamics.</w:t>
      </w:r>
    </w:p>
    <w:p>
      <w:pPr>
        <w:pStyle w:val="BodyText"/>
      </w:pPr>
      <w:r>
        <w:t xml:space="preserve">Additionallly, the</w:t>
      </w:r>
      <w:r>
        <w:t xml:space="preserve"> </w:t>
      </w:r>
      <w:r>
        <w:rPr>
          <w:bCs/>
          <w:b/>
        </w:rPr>
        <w:t xml:space="preserve">photographer</w:t>
      </w:r>
    </w:p>
    <w:p>
      <w:pPr>
        <w:pStyle w:val="BodyText"/>
      </w:pPr>
      <w:r>
        <w:t xml:space="preserve">Sudan Khartoum Sudan Khartoum should have agency over how their images are used.</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photographer</w:t>
      </w:r>
      <w:r>
        <w:rPr>
          <w:bCs/>
          <w:b/>
          <w:bCs/>
          <w:b/>
        </w:rPr>
        <w:t xml:space="preserve">Sudan Khartoum</w:t>
      </w:r>
    </w:p>
    <w:p>
      <w:pPr>
        <w:pStyle w:val="BodyText"/>
      </w:pPr>
      <w:r>
        <w:t xml:space="preserve">The significance of their work extends beyond aesthetic appreciation; it is a form of historical preservation and social activism. For</w:t>
      </w:r>
    </w:p>
    <w:p>
      <w:pPr>
        <w:pStyle w:val="BodyText"/>
      </w:pPr>
      <w:r>
        <w:t xml:space="preserve">Sudan Khartoum, these visual records are essential for maintaining a collective memory in the face of erasure. As we move forward, it is crucial to support local photographic initiatives, provide platforms for Sudanese voices, and recognize the</w:t>
      </w:r>
    </w:p>
    <w:p>
      <w:pPr>
        <w:pStyle w:val="BodyText"/>
      </w:pPr>
      <w:r>
        <w:t xml:space="preserve">photographer</w:t>
      </w:r>
    </w:p>
    <w:p>
      <w:pPr>
        <w:pStyle w:val="BodyText"/>
      </w:pPr>
      <w:r>
        <w:t xml:space="preserve">Sudan Khartoum as a key agent in shaping the nation's future narrative.</w:t>
      </w:r>
    </w:p>
    <w:bookmarkEnd w:id="26"/>
    <w:bookmarkStart w:id="27" w:name="references"/>
    <w:p>
      <w:pPr>
        <w:pStyle w:val="Heading2"/>
      </w:pPr>
      <w:r>
        <w:t xml:space="preserve">References</w:t>
      </w:r>
    </w:p>
    <w:p>
      <w:pPr>
        <w:numPr>
          <w:ilvl w:val="0"/>
          <w:numId w:val="1001"/>
        </w:numPr>
        <w:pStyle w:val="Compact"/>
      </w:pPr>
      <w:r>
        <w:t xml:space="preserve">Hussein, A. (2018). *Lens and Legacy: Photography in Modern Sudan*. Khartoum University Press.</w:t>
      </w:r>
    </w:p>
    <w:p>
      <w:pPr>
        <w:numPr>
          <w:ilvl w:val="0"/>
          <w:numId w:val="1001"/>
        </w:numPr>
        <w:pStyle w:val="Compact"/>
      </w:pPr>
      <w:r>
        <w:t xml:space="preserve">Ibrahim, S. &amp; Ahmed, M. (2021). "Visual Resistance: The Role of Digital Media in the 2019 Revolution." *Journal of North African Studies*, 45(3), 112-130.</w:t>
      </w:r>
    </w:p>
    <w:p>
      <w:pPr>
        <w:numPr>
          <w:ilvl w:val="0"/>
          <w:numId w:val="1001"/>
        </w:numPr>
        <w:pStyle w:val="Compact"/>
      </w:pPr>
      <w:r>
        <w:t xml:space="preserve">Khalil, R. (2019). *Faces of Khartoum: Portraiture and Identity*. Cairo Institute for Cultural Studies.</w:t>
      </w:r>
    </w:p>
    <w:p>
      <w:pPr>
        <w:numPr>
          <w:ilvl w:val="0"/>
          <w:numId w:val="1001"/>
        </w:numPr>
        <w:pStyle w:val="Compact"/>
      </w:pPr>
      <w:r>
        <w:t xml:space="preserve">Mohamed, L. (2020). "Ethics in Crisis Photography: Case Studies from Sudan." *International Review of the Red Cross*, 102(913), 45-67.</w:t>
      </w:r>
    </w:p>
    <w:p>
      <w:pPr>
        <w:numPr>
          <w:ilvl w:val="0"/>
          <w:numId w:val="1001"/>
        </w:numPr>
        <w:pStyle w:val="Compact"/>
      </w:pPr>
      <w:r>
        <w:t xml:space="preserve">Omer, F. (2023). "Urban Memory and Photographic Archives in</w:t>
      </w:r>
      <w:r>
        <w:t xml:space="preserve"> </w:t>
      </w:r>
      <w:r>
        <w:rPr>
          <w:bCs/>
          <w:b/>
        </w:rPr>
        <w:t xml:space="preserve">Sudan Khartoum</w:t>
      </w:r>
      <w:r>
        <w:t xml:space="preserve">." *African Arts Quarterly*, 56(2),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The Role of the Photographer in Sudan Khartoum</dc:title>
  <dc:creator/>
  <dc:language>en</dc:language>
  <cp:keywords/>
  <dcterms:created xsi:type="dcterms:W3CDTF">2026-07-29T17:32:26Z</dcterms:created>
  <dcterms:modified xsi:type="dcterms:W3CDTF">2026-07-29T17:32:26Z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