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Narrator</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Sociological</w:t>
      </w:r>
      <w:r>
        <w:t xml:space="preserve"> </w:t>
      </w:r>
      <w:r>
        <w:t xml:space="preserve">and</w:t>
      </w:r>
      <w:r>
        <w:t xml:space="preserve"> </w:t>
      </w:r>
      <w:r>
        <w:t xml:space="preserve">Aesthetic</w:t>
      </w:r>
      <w:r>
        <w:t xml:space="preserve"> </w:t>
      </w:r>
      <w:r>
        <w:t xml:space="preserve">Analysis</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Turkey</w:t>
      </w:r>
      <w:r>
        <w:t xml:space="preserve"> </w:t>
      </w:r>
      <w:r>
        <w:t xml:space="preserve">Ankara</w:t>
      </w:r>
    </w:p>
    <w:bookmarkStart w:id="26" w:name="X155a8ba9d7c30c791e95070f290dd8d385d7e68"/>
    <w:p>
      <w:pPr>
        <w:pStyle w:val="Heading1"/>
      </w:pPr>
      <w:r>
        <w:t xml:space="preserve">The Visual Narrator in the Capital: A Sociological and Aesthetic Analysis of the Photographer in Turkey Ankara</w:t>
      </w:r>
    </w:p>
    <w:p>
      <w:pPr>
        <w:pStyle w:val="FirstParagraph"/>
      </w:pPr>
      <w:r>
        <w:rPr>
          <w:bCs/>
          <w:b/>
        </w:rPr>
        <w:t xml:space="preserve">Abstract:</w:t>
      </w:r>
      <w:r>
        <w:br/>
      </w:r>
      <w:r>
        <w:t xml:space="preserve">This article examines the multifaceted role of the photographer within the unique socio-political and urban landscape of Turkey Ankara. As Turkey’s capital serves as a nexus of historical heritage, modernist architecture, and political power, it offers a distinct visual tapestry that challenges and defines contemporary photographic practices. Through an analysis of archival works, street photography trends, and institutional portraiture in Ankara’s capital district (Çankaya), this study explores how the photographer acts not merely as an observer but as a mediator between the state’s narrative and the lived experiences of its citizens. The paper argues that in Turkey Ankara, photographic practice is deeply intertwined with issues of identity, modernity, and memory.</w:t>
      </w:r>
    </w:p>
    <w:bookmarkStart w:id="20" w:name="introduction"/>
    <w:p>
      <w:pPr>
        <w:pStyle w:val="Heading2"/>
      </w:pPr>
      <w:r>
        <w:t xml:space="preserve">1. Introduction</w:t>
      </w:r>
    </w:p>
    <w:p>
      <w:pPr>
        <w:pStyle w:val="FirstParagraph"/>
      </w:pPr>
      <w:r>
        <w:t xml:space="preserve">In the broader discourse of visual culture, few cities offer such a complex juxtaposition of the ancient and the avant-garde as Turkey Ankara. Established as the capital in 1923 under Mustafa Kemal Atatürk, Ankara was designed to represent a break from the Ottoman past and an embrace of Western-style modernity. This deliberate urban planning created an environment where monumental state architecture stands in dialogue with organic residential neighborhoods, creating a dynamic tension that is ripe for visual exploration. Within this context, the</w:t>
      </w:r>
      <w:r>
        <w:t xml:space="preserve"> </w:t>
      </w:r>
      <w:r>
        <w:rPr>
          <w:bCs/>
          <w:b/>
        </w:rPr>
        <w:t xml:space="preserve">photographer</w:t>
      </w:r>
      <w:r>
        <w:t xml:space="preserve"> </w:t>
      </w:r>
      <w:r>
        <w:t xml:space="preserve">assumes a critical role as both documentarian and critic.</w:t>
      </w:r>
    </w:p>
    <w:p>
      <w:pPr>
        <w:pStyle w:val="BodyText"/>
      </w:pPr>
      <w:r>
        <w:t xml:space="preserve">The primary objective of this article is to investigate how photography functions in Turkey Ankara beyond mere aesthetic capture. It posits that the act of photographing in Ankara is inherently political and sociological. The city’s identity, constructed through state-sponsored modernization projects, provides a unique backdrop against which individual photographers navigate themes of bureaucracy, tradition, and rapid urban change. By focusing on</w:t>
      </w:r>
      <w:r>
        <w:t xml:space="preserve"> </w:t>
      </w:r>
      <w:r>
        <w:rPr>
          <w:bCs/>
          <w:b/>
        </w:rPr>
        <w:t xml:space="preserve">Turkey Ankara</w:t>
      </w:r>
      <w:r>
        <w:t xml:space="preserve">, this study highlights how specific geographic and cultural markers influence the output of local artists.</w:t>
      </w:r>
    </w:p>
    <w:bookmarkEnd w:id="20"/>
    <w:bookmarkStart w:id="21" w:name="X99bf50c1dc2ed2c9ed2c325cc9ff02cecfccd6f"/>
    <w:p>
      <w:pPr>
        <w:pStyle w:val="Heading2"/>
      </w:pPr>
      <w:r>
        <w:t xml:space="preserve">2. The Legacy of State Modernity and Architectural Photography</w:t>
      </w:r>
    </w:p>
    <w:p>
      <w:pPr>
        <w:pStyle w:val="FirstParagraph"/>
      </w:pPr>
      <w:r>
        <w:t xml:space="preserve">To understand the contemporary photographic landscape, one must first acknowledge the historical imperative that shaped Turkey Ankara. In its early decades, photography was largely utilized by the state to document progress, infrastructure, and national unity. However, as independent artistic practices emerged in the late 20th century, a new breed of photographer began to scrutinize these very structures.</w:t>
      </w:r>
    </w:p>
    <w:p>
      <w:pPr>
        <w:pStyle w:val="BodyText"/>
      </w:pPr>
      <w:r>
        <w:t xml:space="preserve">In regions such as Kızılay and Ulus within Ankara’s city center, photographers often focus on the Brutalist and Modernist structures that define the capital. These images are not simply architectural studies; they are commentaries on power. The</w:t>
      </w:r>
      <w:r>
        <w:t xml:space="preserve"> </w:t>
      </w:r>
      <w:r>
        <w:rPr>
          <w:bCs/>
          <w:b/>
        </w:rPr>
        <w:t xml:space="preserve">photographer</w:t>
      </w:r>
      <w:r>
        <w:t xml:space="preserve">, by framing these imposing government buildings against the bustling street life below, creates a visual dialogue between institutional authority and civilian presence. In</w:t>
      </w:r>
      <w:r>
        <w:t xml:space="preserve"> </w:t>
      </w:r>
      <w:r>
        <w:rPr>
          <w:bCs/>
          <w:b/>
        </w:rPr>
        <w:t xml:space="preserve">Turkey Ankara</w:t>
      </w:r>
      <w:r>
        <w:t xml:space="preserve">, where political rallies and state ceremonies are frequent, the camera becomes a tool for witnessing history as it unfolds in real-time.</w:t>
      </w:r>
    </w:p>
    <w:bookmarkEnd w:id="21"/>
    <w:bookmarkStart w:id="22" w:name="street-photography-and-the-social-fabric"/>
    <w:p>
      <w:pPr>
        <w:pStyle w:val="Heading2"/>
      </w:pPr>
      <w:r>
        <w:t xml:space="preserve">3. Street Photography and the Social Fabric</w:t>
      </w:r>
    </w:p>
    <w:p>
      <w:pPr>
        <w:pStyle w:val="FirstParagraph"/>
      </w:pPr>
      <w:r>
        <w:t xml:space="preserve">Moving beyond institutional settings, street photography in Turkey Ankara reveals the vibrant, often chaotic social fabric of its residents. Unlike Istanbul, which is frequently romanticized for its cosmopolitan history, Ankara is often perceived as more reserved or bureaucratic. However, a closer photographic examination challenges this stereotype.</w:t>
      </w:r>
    </w:p>
    <w:p>
      <w:pPr>
        <w:pStyle w:val="BodyText"/>
      </w:pPr>
      <w:r>
        <w:t xml:space="preserve">Recent works by contemporary photographers in the region highlight the everyday rituals of Ankara’s inhabitants. From the busy tram stops near Hacettepe University to the quiet cafes of Çankaya, these images capture a demographic that is highly educated and politically engaged. The</w:t>
      </w:r>
      <w:r>
        <w:t xml:space="preserve"> </w:t>
      </w:r>
      <w:r>
        <w:rPr>
          <w:bCs/>
          <w:b/>
        </w:rPr>
        <w:t xml:space="preserve">photographer</w:t>
      </w:r>
      <w:r>
        <w:t xml:space="preserve"> </w:t>
      </w:r>
      <w:r>
        <w:t xml:space="preserve">operating in this sphere must navigate a delicate balance between intrusion and observation. In</w:t>
      </w:r>
      <w:r>
        <w:t xml:space="preserve"> </w:t>
      </w:r>
      <w:r>
        <w:rPr>
          <w:bCs/>
          <w:b/>
        </w:rPr>
        <w:t xml:space="preserve">Turkey Ankara</w:t>
      </w:r>
      <w:r>
        <w:t xml:space="preserve">, where privacy concerns are heightened due to the dense concentration of diplomatic missions and government offices, street photography requires a nuanced approach.</w:t>
      </w:r>
    </w:p>
    <w:p>
      <w:pPr>
        <w:pStyle w:val="BodyText"/>
      </w:pPr>
      <w:r>
        <w:t xml:space="preserve">This section analyzes several case studies of local photographers who utilize candid techniques to document the interplay of gender, age, and class in public spaces. Their work suggests that while Ankara may lack the tourist-centric visual clichés of other Turkish cities, it possesses a raw authenticity that resonates with international audiences interested in post-socialist urban transformation.</w:t>
      </w:r>
    </w:p>
    <w:bookmarkEnd w:id="22"/>
    <w:bookmarkStart w:id="23" w:name="portraiture-and-identity-construction"/>
    <w:p>
      <w:pPr>
        <w:pStyle w:val="Heading2"/>
      </w:pPr>
      <w:r>
        <w:t xml:space="preserve">4. Portraiture and Identity Construction</w:t>
      </w:r>
    </w:p>
    <w:p>
      <w:pPr>
        <w:pStyle w:val="FirstParagraph"/>
      </w:pPr>
      <w:r>
        <w:t xml:space="preserve">A significant portion of photographic output in Turkey Ankara is dedicated to portraiture. Given the city’s status as the administrative heart of the nation, many portraits are commissioned to reflect professional identity and social status. However, experimental portrait photographers in Ankara are subverting these conventions.</w:t>
      </w:r>
    </w:p>
    <w:p>
      <w:pPr>
        <w:pStyle w:val="BodyText"/>
      </w:pPr>
      <w:r>
        <w:t xml:space="preserve">By focusing on marginalized communities—including Kurdish refugees living in peri-urban areas or young activists in university districts—these photographers challenge homogeneous narratives of national identity. The</w:t>
      </w:r>
      <w:r>
        <w:t xml:space="preserve"> </w:t>
      </w:r>
      <w:r>
        <w:rPr>
          <w:bCs/>
          <w:b/>
        </w:rPr>
        <w:t xml:space="preserve">photographer</w:t>
      </w:r>
      <w:r>
        <w:t xml:space="preserve"> </w:t>
      </w:r>
      <w:r>
        <w:t xml:space="preserve">becomes an archivist of diverse voices that are often excluded from official state media. In the context of</w:t>
      </w:r>
      <w:r>
        <w:t xml:space="preserve"> </w:t>
      </w:r>
      <w:r>
        <w:rPr>
          <w:bCs/>
          <w:b/>
        </w:rPr>
        <w:t xml:space="preserve">Turkey Ankara</w:t>
      </w:r>
      <w:r>
        <w:t xml:space="preserve">, where policy decisions impact millions, these visual portraits serve as a counter-narrative to abstract political discourse.</w:t>
      </w:r>
    </w:p>
    <w:bookmarkEnd w:id="23"/>
    <w:bookmarkStart w:id="24" w:name="Xf684a2fd09eb83e2963d492d57339ab227f0865"/>
    <w:p>
      <w:pPr>
        <w:pStyle w:val="Heading2"/>
      </w:pPr>
      <w:r>
        <w:t xml:space="preserve">5. Digital Mediation and Contemporary Challenges</w:t>
      </w:r>
    </w:p>
    <w:p>
      <w:pPr>
        <w:pStyle w:val="FirstParagraph"/>
      </w:pPr>
      <w:r>
        <w:t xml:space="preserve">The rise of digital technology has further transformed the role of the photographer in Turkey Ankara. Social media platforms have democratized image-making, allowing everyday citizens to become amateur photographers who contribute to the visual narrative of the capital. This shift has blurred the lines between professional and amateur work, creating a crowded digital landscape.</w:t>
      </w:r>
    </w:p>
    <w:p>
      <w:pPr>
        <w:pStyle w:val="BodyText"/>
      </w:pPr>
      <w:r>
        <w:t xml:space="preserve">However, this accessibility also brings challenges regarding censorship and self-censorship. In a politically charged environment like</w:t>
      </w:r>
      <w:r>
        <w:t xml:space="preserve"> </w:t>
      </w:r>
      <w:r>
        <w:rPr>
          <w:bCs/>
          <w:b/>
        </w:rPr>
        <w:t xml:space="preserve">Turkey Ankara</w:t>
      </w:r>
      <w:r>
        <w:t xml:space="preserve">, photographers must constantly negotiate what can be shown and how it can be framed. The fear of repercussions for depicting sensitive political events or protests influences the aesthetic choices of many artists, leading to metaphorical or abstract visual languages that convey dissent without direct confrontation.</w:t>
      </w:r>
    </w:p>
    <w:bookmarkEnd w:id="24"/>
    <w:bookmarkStart w:id="25" w:name="conclusion"/>
    <w:p>
      <w:pPr>
        <w:pStyle w:val="Heading2"/>
      </w:pPr>
      <w:r>
        <w:t xml:space="preserve">6. Conclusion</w:t>
      </w:r>
    </w:p>
    <w:p>
      <w:pPr>
        <w:pStyle w:val="FirstParagraph"/>
      </w:pPr>
      <w:r>
        <w:t xml:space="preserve">In conclusion, the practice of photography in Turkey Ankara is far more than a technical exercise in capturing light and shadow. It is a profound engagement with history, politics, and identity. The</w:t>
      </w:r>
      <w:r>
        <w:t xml:space="preserve"> </w:t>
      </w:r>
      <w:r>
        <w:rPr>
          <w:bCs/>
          <w:b/>
        </w:rPr>
        <w:t xml:space="preserve">photographer</w:t>
      </w:r>
      <w:r>
        <w:t xml:space="preserve">, situated within the unique urban environment of this capital city, plays a vital role in shaping how Ankara is perceived both domestically and internationally.</w:t>
      </w:r>
    </w:p>
    <w:p>
      <w:pPr>
        <w:pStyle w:val="BodyText"/>
      </w:pPr>
      <w:r>
        <w:t xml:space="preserve">The interplay between the monumental architecture of modernist Turkey Ankara and the intimate realities of its citizens creates a rich field for visual inquiry. As technology evolves and societal norms shift, it is imperative that academic institutions in</w:t>
      </w:r>
      <w:r>
        <w:t xml:space="preserve"> </w:t>
      </w:r>
      <w:r>
        <w:rPr>
          <w:bCs/>
          <w:b/>
        </w:rPr>
        <w:t xml:space="preserve">Turkey Ankara</w:t>
      </w:r>
      <w:r>
        <w:t xml:space="preserve"> </w:t>
      </w:r>
      <w:r>
        <w:t xml:space="preserve">continue to support photographic research and exhibition. By doing so, we ensure that the visual record of this complex city remains accurate, diverse, and critically engaged.</w:t>
      </w:r>
    </w:p>
    <w:p>
      <w:pPr>
        <w:pStyle w:val="BodyText"/>
      </w:pPr>
      <w:r>
        <w:t xml:space="preserve">Future studies should expand on comparative analyses between Ankara’s photographic scene and those of other post-Ottoman capitals to better understand regional trends in visual culture. Ultimately, the story of Turkey Ankara is written not only in policy documents but in the frames captured by its dedicated photographers.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Narrator in the Capital: A Sociological and Aesthetic Analysis of the Photographer in Turkey Ankara</dc:title>
  <dc:creator/>
  <dc:language>en</dc:language>
  <cp:keywords/>
  <dcterms:created xsi:type="dcterms:W3CDTF">2026-07-29T07:17:36Z</dcterms:created>
  <dcterms:modified xsi:type="dcterms:W3CDTF">2026-07-29T07:17:36Z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