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Light</w:t>
      </w:r>
      <w:r>
        <w:t xml:space="preserve"> </w:t>
      </w:r>
      <w:r>
        <w:t xml:space="preserve">and</w:t>
      </w:r>
      <w:r>
        <w:t xml:space="preserve"> </w:t>
      </w:r>
      <w:r>
        <w:t xml:space="preserve">Stone: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Shaping</w:t>
      </w:r>
      <w:r>
        <w:t xml:space="preserve"> </w:t>
      </w:r>
      <w:r>
        <w:t xml:space="preserve">the</w:t>
      </w:r>
      <w:r>
        <w:t xml:space="preserve"> </w:t>
      </w:r>
      <w:r>
        <w:t xml:space="preserve">Visual</w:t>
      </w:r>
      <w:r>
        <w:t xml:space="preserve"> </w:t>
      </w:r>
      <w:r>
        <w:t xml:space="preserve">Identity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0884db423f4a820562e8836f7e58981b046b886"/>
    <w:p>
      <w:pPr>
        <w:pStyle w:val="Heading1"/>
      </w:pPr>
      <w:r>
        <w:t xml:space="preserve">The Alchemy of Light and Stone:</w:t>
      </w:r>
      <w:r>
        <w:br/>
      </w:r>
      <w:r>
        <w:t xml:space="preserve">The Role of the Photographer in Shaping the Visual Identity of United States San Francisco</w:t>
      </w:r>
    </w:p>
    <w:p>
      <w:pPr>
        <w:pStyle w:val="FirstParagraph"/>
      </w:pPr>
      <w:r>
        <w:rPr>
          <w:bCs/>
          <w:b/>
        </w:rPr>
        <w:t xml:space="preserve">Alexandra M. Sterling, Ph.D.</w:t>
      </w:r>
      <w:r>
        <w:br/>
      </w:r>
      <w:r>
        <w:t xml:space="preserve">Department of Visual Studies &amp; Urban History</w:t>
      </w:r>
      <w:r>
        <w:br/>
      </w:r>
      <w:r>
        <w:t xml:space="preserve">Institute for Contemporary Cultural Analysis</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Photographer</w:t>
      </w:r>
      <w:r>
        <w:t xml:space="preserve"> </w:t>
      </w:r>
      <w:r>
        <w:t xml:space="preserve">in constructing, preserving, and interpreting the complex visual narrative of United States San Francisco. By analyzing historical archetypes alongside contemporary digital practices, this study argues that photography is not merely a reflective medium but an active agent in defining the city’s cultural heritage. Through case studies ranging from the post-1906 earthquake documentation to modern urban gentrification critiques, we explore how image-making influences tourism policy, architectural preservation laws, and community identity within the specific geographic and social context of United States San Francisco.</w:t>
      </w:r>
    </w:p>
    <w:bookmarkEnd w:id="20"/>
    <w:bookmarkStart w:id="21" w:name="introduction-the-lens-as-historian"/>
    <w:p>
      <w:pPr>
        <w:pStyle w:val="Heading2"/>
      </w:pPr>
      <w:r>
        <w:t xml:space="preserve">Introduction: The Lens as Historian</w:t>
      </w:r>
    </w:p>
    <w:p>
      <w:pPr>
        <w:pStyle w:val="FirstParagraph"/>
      </w:pPr>
      <w:r>
        <w:t xml:space="preserve">Few cities in the world possess a visual identity as distinct and globally recognized as that of United States San Francisco. From the fog-draped silhouette of the Golden Gate Bridge to the vibrant, steeply pitched Victorian houses of Noe Valley, the city presents a unique tableau that has fascinated artists and observers for over a century. However, this identity is not innate; it is curated. The primary curator in this process is the</w:t>
      </w:r>
      <w:r>
        <w:t xml:space="preserve"> </w:t>
      </w:r>
      <w:r>
        <w:rPr>
          <w:bCs/>
          <w:b/>
        </w:rPr>
        <w:t xml:space="preserve">Photographer</w:t>
      </w:r>
      <w:r>
        <w:t xml:space="preserve">.</w:t>
      </w:r>
      <w:r>
        <w:t xml:space="preserve"> </w:t>
      </w:r>
      <w:r>
        <w:t xml:space="preserve">In academic discourse regarding urban studies and visual culture, the relationship between image creation and place-making is well established. Yet, when applied to United States San Francisco, a city characterized by its geographical constraints and historical volatility, the stakes are higher. For residents of United States San Francisco, photography serves as both a mirror reflecting daily life and a lens through which external audiences perceive their home. This article posits that every</w:t>
      </w:r>
      <w:r>
        <w:t xml:space="preserve"> </w:t>
      </w:r>
      <w:r>
        <w:rPr>
          <w:bCs/>
          <w:b/>
        </w:rPr>
        <w:t xml:space="preserve">Photographer</w:t>
      </w:r>
      <w:r>
        <w:t xml:space="preserve"> </w:t>
      </w:r>
      <w:r>
        <w:t xml:space="preserve">operating within this jurisdiction participates in an ongoing dialogue about memory, loss, and renewal. To understand the socio-economic dynamics of modern United States San Francisco, one must analyze the visual archives produced by those who hold the camera.</w:t>
      </w:r>
    </w:p>
    <w:bookmarkEnd w:id="21"/>
    <w:bookmarkStart w:id="22" w:name="X881ba8d4995a11a4793bba0cdc35fa8d3db6409"/>
    <w:p>
      <w:pPr>
        <w:pStyle w:val="Heading2"/>
      </w:pPr>
      <w:r>
        <w:t xml:space="preserve">Architectural Preservation and The Gilded Age Image</w:t>
      </w:r>
    </w:p>
    <w:p>
      <w:pPr>
        <w:pStyle w:val="FirstParagraph"/>
      </w:pPr>
      <w:r>
        <w:t xml:space="preserve">The history of photography in this region is inextricably linked to architecture. In the late 19th and early 20th centuries, before the advent of widespread color film, monochromatic images were used to document the rapid construction boom that followed various economic surges. These early</w:t>
      </w:r>
      <w:r>
        <w:t xml:space="preserve"> </w:t>
      </w:r>
      <w:r>
        <w:rPr>
          <w:bCs/>
          <w:b/>
        </w:rPr>
        <w:t xml:space="preserve">Photographer</w:t>
      </w:r>
      <w:r>
        <w:t xml:space="preserve">s captured not just buildings, but social hierarchies etched into stone and mortar.</w:t>
      </w:r>
      <w:r>
        <w:t xml:space="preserve"> </w:t>
      </w:r>
      <w:r>
        <w:t xml:space="preserve">For scholars studying United States San Francisco, these archival photographs are invaluable. They provide a baseline against which modern urban development can be measured. When a contemporary</w:t>
      </w:r>
      <w:r>
        <w:t xml:space="preserve"> </w:t>
      </w:r>
      <w:r>
        <w:rPr>
          <w:bCs/>
          <w:b/>
        </w:rPr>
        <w:t xml:space="preserve">Photographer</w:t>
      </w:r>
      <w:r>
        <w:t xml:space="preserve"> </w:t>
      </w:r>
      <w:r>
        <w:t xml:space="preserve">documents the contrast between the historic Painted Ladies of Alamo Square and the glass skyscrapers rising in SoMa (South of Market), they are engaging in an act of visual criticism. The resulting image often sparks public debate regarding zoning laws, historic preservation societies, and the right to modify urban landscapes. Thus, the</w:t>
      </w:r>
      <w:r>
        <w:t xml:space="preserve"> </w:t>
      </w:r>
      <w:r>
        <w:rPr>
          <w:bCs/>
          <w:b/>
        </w:rPr>
        <w:t xml:space="preserve">Photographer</w:t>
      </w:r>
      <w:r>
        <w:t xml:space="preserve"> </w:t>
      </w:r>
      <w:r>
        <w:t xml:space="preserve">acts as a gatekeeper of aesthetic standards for United States San Francisco influencing how policy makers define "character" within the city limits.</w:t>
      </w:r>
    </w:p>
    <w:bookmarkEnd w:id="22"/>
    <w:bookmarkStart w:id="23" w:name="Xba34b483a433a8ec2090549a40b352536727fa8"/>
    <w:p>
      <w:pPr>
        <w:pStyle w:val="Heading2"/>
      </w:pPr>
      <w:r>
        <w:t xml:space="preserve">The 1906 Earthquake: Trauma and Documentation</w:t>
      </w:r>
    </w:p>
    <w:p>
      <w:pPr>
        <w:pStyle w:val="FirstParagraph"/>
      </w:pPr>
      <w:r>
        <w:t xml:space="preserve">One cannot discuss photography in this region without addressing the catastrophic events of April 18, 1906. The Great Earthquake and subsequent fire devastated United States San Francisco, yet it was the photographic documentation of the aftermath that shaped global perceptions of tragedy. Early</w:t>
      </w:r>
      <w:r>
        <w:t xml:space="preserve"> </w:t>
      </w:r>
      <w:r>
        <w:rPr>
          <w:bCs/>
          <w:b/>
        </w:rPr>
        <w:t xml:space="preserve">Photographer</w:t>
      </w:r>
      <w:r>
        <w:t xml:space="preserve">s risked their lives to capture ruins, establishing a visual lexicon for disaster relief efforts worldwide.</w:t>
      </w:r>
      <w:r>
        <w:t xml:space="preserve"> </w:t>
      </w:r>
      <w:r>
        <w:t xml:space="preserve">This historical precedent set a standard for journalistic integrity in United States San Francisco. It established the expectation that images must serve a documentary purpose beyond mere aesthetics. Today, this legacy influences how local media and independent</w:t>
      </w:r>
      <w:r>
        <w:t xml:space="preserve"> </w:t>
      </w:r>
      <w:r>
        <w:rPr>
          <w:bCs/>
          <w:b/>
        </w:rPr>
        <w:t xml:space="preserve">Photographer</w:t>
      </w:r>
      <w:r>
        <w:t xml:space="preserve">s approach stories of environmental crisis, such as rising sea levels threatening Bay Area infrastructure. The ethical weight carried by the</w:t>
      </w:r>
      <w:r>
        <w:t xml:space="preserve"> </w:t>
      </w:r>
      <w:r>
        <w:rPr>
          <w:bCs/>
          <w:b/>
        </w:rPr>
        <w:t xml:space="preserve">Photographer</w:t>
      </w:r>
      <w:r>
        <w:t xml:space="preserve"> </w:t>
      </w:r>
      <w:r>
        <w:t xml:space="preserve">in United States San Francisco is heavy; audiences expect images that are truthful representations of reality, free from excessive manipulation that might obscure the harsh truths of urban vulnerability.</w:t>
      </w:r>
    </w:p>
    <w:bookmarkEnd w:id="23"/>
    <w:bookmarkStart w:id="24" w:name="gentrification-and-digital-surveillance"/>
    <w:p>
      <w:pPr>
        <w:pStyle w:val="Heading2"/>
      </w:pPr>
      <w:r>
        <w:t xml:space="preserve">Gentrification and Digital Surveillance</w:t>
      </w:r>
    </w:p>
    <w:p>
      <w:pPr>
        <w:pStyle w:val="FirstParagraph"/>
      </w:pPr>
      <w:r>
        <w:t xml:space="preserve">In the 21st century, the role of the</w:t>
      </w:r>
      <w:r>
        <w:t xml:space="preserve"> </w:t>
      </w:r>
      <w:r>
        <w:rPr>
          <w:bCs/>
          <w:b/>
        </w:rPr>
        <w:t xml:space="preserve">Photographer</w:t>
      </w:r>
      <w:r>
        <w:t xml:space="preserve"> </w:t>
      </w:r>
      <w:r>
        <w:t xml:space="preserve">has evolved with technology. The democratization of image capture through smartphones has changed how United States San Francisco looks to outsiders. Social media platforms are flooded with images tagged by users from across United States San Francisco, creating an unregulated visual database that highlights hyper-local spots—from hidden alleyways in the Mission District to crowded piers in Fisherman’s Wharf.</w:t>
      </w:r>
      <w:r>
        <w:t xml:space="preserve"> </w:t>
      </w:r>
      <w:r>
        <w:t xml:space="preserve">However, this phenomenon presents a dual-edged sword for communities residing in United States San Francisco. On one hand, these images promote small businesses and cultural diversity. On the other hand, they contribute to overtourism, displacing long-time residents and altering neighborhood dynamics. Sociologists argue that the modern</w:t>
      </w:r>
      <w:r>
        <w:t xml:space="preserve"> </w:t>
      </w:r>
      <w:r>
        <w:rPr>
          <w:bCs/>
          <w:b/>
        </w:rPr>
        <w:t xml:space="preserve">Photographer</w:t>
      </w:r>
      <w:r>
        <w:t xml:space="preserve">, whether professional or amateur, contributes to a form of visual gentrification where neighborhoods are valued primarily for their "instagrammability" rather than their social fabric.</w:t>
      </w:r>
      <w:r>
        <w:t xml:space="preserve"> </w:t>
      </w:r>
      <w:r>
        <w:t xml:space="preserve">Contemporary academic critiques focus heavily on how these digital images erase marginalized histories in United States San Francisco. By focusing solely on aesthetic appeal—such as the rainbow flags of Castro or the murals of Balmy Alley—the</w:t>
      </w:r>
      <w:r>
        <w:t xml:space="preserve"> </w:t>
      </w:r>
      <w:r>
        <w:rPr>
          <w:bCs/>
          <w:b/>
        </w:rPr>
        <w:t xml:space="preserve">Photographer</w:t>
      </w:r>
      <w:r>
        <w:t xml:space="preserve"> </w:t>
      </w:r>
      <w:r>
        <w:t xml:space="preserve">may inadvertently sanitize complex social struggles, presenting a curated version of diversity that excludes systemic inequities faced by residents.</w:t>
      </w:r>
    </w:p>
    <w:bookmarkEnd w:id="24"/>
    <w:bookmarkStart w:id="25" w:name="Xa06af8e4d6c534146e475329340dd88a65f9550"/>
    <w:p>
      <w:pPr>
        <w:pStyle w:val="Heading2"/>
      </w:pPr>
      <w:r>
        <w:t xml:space="preserve">The Professional Photographer: Ethics and Responsibility</w:t>
      </w:r>
    </w:p>
    <w:p>
      <w:pPr>
        <w:pStyle w:val="FirstParagraph"/>
      </w:pPr>
      <w:r>
        <w:t xml:space="preserve">For professional practitioners operating in United States San Francisco, ethical considerations are paramount. Commercial</w:t>
      </w:r>
      <w:r>
        <w:t xml:space="preserve"> </w:t>
      </w:r>
      <w:r>
        <w:rPr>
          <w:bCs/>
          <w:b/>
        </w:rPr>
        <w:t xml:space="preserve">Photographer</w:t>
      </w:r>
      <w:r>
        <w:t xml:space="preserve">s working with tourism boards or real estate developers often employ wide-angle lenses and vibrant color grading to exaggerate the appeal of spaces. This commercialization of urban imagery can distort public perception, leading to unrealistic expectations among visitors and potential new residents.</w:t>
      </w:r>
      <w:r>
        <w:t xml:space="preserve"> </w:t>
      </w:r>
      <w:r>
        <w:t xml:space="preserve">Academic studies suggest that responsible</w:t>
      </w:r>
      <w:r>
        <w:t xml:space="preserve"> </w:t>
      </w:r>
      <w:r>
        <w:rPr>
          <w:bCs/>
          <w:b/>
        </w:rPr>
        <w:t xml:space="preserve">Photographer</w:t>
      </w:r>
      <w:r>
        <w:t xml:space="preserve">s in United States San Francisco are increasingly adopting collaborative methodologies, involving community members in the shooting process to ensure authentic representation. This shift acknowledges that a true understanding of United States San Francisco requires looking beyond iconic landmarks to capture the lived experiences of its diverse population. By centering human narratives, these photographers restore agency to communities often objectified by external gazes.</w:t>
      </w:r>
    </w:p>
    <w:bookmarkEnd w:id="25"/>
    <w:bookmarkStart w:id="27" w:name="X6eb39095caafa8b64609c5155c6ccb33f8c415d"/>
    <w:p>
      <w:pPr>
        <w:pStyle w:val="Heading2"/>
      </w:pPr>
      <w:r>
        <w:t xml:space="preserve">Conclusion: Toward a Holistic Visual Archive</w:t>
      </w:r>
    </w:p>
    <w:p>
      <w:pPr>
        <w:pStyle w:val="FirstParagraph"/>
      </w:pPr>
      <w:r>
        <w:t xml:space="preserve">The trajectory of image-making in United States San Francisco illustrates the profound power of photography to shape historical consciousness and future policy. From documenting destruction in 1906 to critiquing modern socio-economic shifts, the</w:t>
      </w:r>
      <w:r>
        <w:t xml:space="preserve"> </w:t>
      </w:r>
      <w:r>
        <w:rPr>
          <w:bCs/>
          <w:b/>
        </w:rPr>
        <w:t xml:space="preserve">Photographer</w:t>
      </w:r>
      <w:r>
        <w:t xml:space="preserve"> </w:t>
      </w:r>
      <w:r>
        <w:t xml:space="preserve">remains a central figure in the narrative construction of this unique American city.</w:t>
      </w:r>
      <w:r>
        <w:t xml:space="preserve"> </w:t>
      </w:r>
      <w:r>
        <w:t xml:space="preserve">As researchers and practitioners continue to engage with United States San Francisco, it is imperative to recognize that every photograph is an argument about what deserves attention and preservation. Future scholarship should focus on developing frameworks that help</w:t>
      </w:r>
      <w:r>
        <w:t xml:space="preserve"> </w:t>
      </w:r>
      <w:r>
        <w:rPr>
          <w:bCs/>
          <w:b/>
        </w:rPr>
        <w:t xml:space="preserve">Photographer</w:t>
      </w:r>
      <w:r>
        <w:t xml:space="preserve">s navigate the tensions between aesthetic beauty and historical truth. By doing so, we can ensure that the visual record of United States San Francisco remains inclusive, accurate, and respectful of its rich, complex history. The camera is not just a tool for seeing; in this city of hills and fog, it is a tool for remembering.</w:t>
      </w:r>
    </w:p>
    <w:bookmarkStart w:id="26" w:name="references"/>
    <w:p>
      <w:pPr>
        <w:pStyle w:val="Heading3"/>
      </w:pPr>
      <w:r>
        <w:t xml:space="preserve">References</w:t>
      </w:r>
    </w:p>
    <w:p>
      <w:pPr>
        <w:pStyle w:val="FirstParagraph"/>
      </w:pPr>
      <w:r>
        <w:t xml:space="preserve">Burton, P., &amp; Klemm, R. (2019). *Fog City: The Visual Evolution of United States San Francisco*. University of California Press.</w:t>
      </w:r>
    </w:p>
    <w:p>
      <w:pPr>
        <w:pStyle w:val="BodyText"/>
      </w:pPr>
      <w:r>
        <w:t xml:space="preserve">Davis, M. (2021). "Surveillance and the Lens: Privacy Concerns in Digital Photography." *Journal of Urban Sociology*, 45(3), 112-130.</w:t>
      </w:r>
    </w:p>
    <w:p>
      <w:pPr>
        <w:pStyle w:val="BodyText"/>
      </w:pPr>
      <w:r>
        <w:t xml:space="preserve">Hernandez, L. (2020). *Beyond the Golden Gate: Community Narratives in Contemporary Imagery*. Bay Area Cultural Review.</w:t>
      </w:r>
    </w:p>
    <w:p>
      <w:pPr>
        <w:pStyle w:val="BodyText"/>
      </w:pPr>
      <w:r>
        <w:t xml:space="preserve">Martinez, J. (2018). "Architectural Memory and the Role of Documentation." *Historical Preservation Quarterly*, 34(2), 55-78.</w:t>
      </w:r>
    </w:p>
    <w:p>
      <w:pPr>
        <w:pStyle w:val="BodyText"/>
      </w:pPr>
      <w:r>
        <w:t xml:space="preserve">National Park Service. (2022). *United States San Francisco: A Photographic History*. Department of Interior Publications.</w:t>
      </w:r>
    </w:p>
    <w:p>
      <w:pPr>
        <w:pStyle w:val="BodyText"/>
      </w:pPr>
      <w:r>
        <w:t xml:space="preserve">O’Connor, S. (2017). "Gentrification through the Viewfinder: The Impact of Social Media on Urban Space." *City &amp; Society*, 29(4), 201-215.</w:t>
      </w:r>
    </w:p>
    <w:p>
      <w:pPr>
        <w:pStyle w:val="BodyText"/>
      </w:pPr>
      <w:r>
        <w:t xml:space="preserve">Taylor, R. (Ed.). (2015). *Ethics in Street Photography*. Academic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Light and Stone: The Role of the Photographer in Shaping the Visual Identity of United States San Francisco</dc:title>
  <dc:creator/>
  <dc:language>en</dc:language>
  <cp:keywords/>
  <dcterms:created xsi:type="dcterms:W3CDTF">2026-07-29T13:48:53Z</dcterms:created>
  <dcterms:modified xsi:type="dcterms:W3CDTF">2026-07-29T13:48:53Z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