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Anthropology</w:t>
      </w:r>
      <w:r>
        <w:t xml:space="preserve"> </w:t>
      </w:r>
      <w:r>
        <w:t xml:space="preserve">of</w:t>
      </w:r>
      <w:r>
        <w:t xml:space="preserve"> </w:t>
      </w:r>
      <w:r>
        <w:t xml:space="preserve">Modernity:</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the</w:t>
      </w:r>
      <w:r>
        <w:t xml:space="preserve"> </w:t>
      </w:r>
      <w:r>
        <w:t xml:space="preserve">Professional</w:t>
      </w:r>
      <w:r>
        <w:t xml:space="preserve"> </w:t>
      </w:r>
      <w:r>
        <w:t xml:space="preserve">Photographer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6" w:name="X94aca77133cb4253ceea61384266bcf9c94a1db"/>
    <w:p>
      <w:pPr>
        <w:pStyle w:val="Heading1"/>
      </w:pPr>
      <w:r>
        <w:t xml:space="preserve">The Visual Anthropology of Modernity: A Critical Analysis of the Professional Photographer in Vietnam Ho Chi Minh City</w:t>
      </w:r>
    </w:p>
    <w:p>
      <w:pPr>
        <w:pStyle w:val="FirstParagraph"/>
      </w:pPr>
      <w:r>
        <w:rPr>
          <w:bCs/>
          <w:b/>
        </w:rPr>
        <w:t xml:space="preserve">Author:</w:t>
      </w:r>
      <w:r>
        <w:t xml:space="preserve"> </w:t>
      </w:r>
      <w:r>
        <w:t xml:space="preserve">Dr. Aris Thorne</w:t>
      </w:r>
      <w:r>
        <w:br/>
      </w:r>
      <w:r>
        <w:rPr>
          <w:bCs/>
          <w:b/>
        </w:rPr>
        <w:t xml:space="preserve">Affiliation:</w:t>
      </w:r>
      <w:r>
        <w:t xml:space="preserve"> </w:t>
      </w:r>
      <w:r>
        <w:t xml:space="preserve">Department of Visual Studies, University of Southeast Asia</w:t>
      </w:r>
      <w:r>
        <w:br/>
      </w:r>
      <w:r>
        <w:rPr>
          <w:bCs/>
          <w:b/>
        </w:rPr>
        <w:t xml:space="preserve">Date:</w:t>
      </w:r>
      <w:r>
        <w:t xml:space="preserve"> </w:t>
      </w:r>
      <w:r>
        <w:t xml:space="preserve">October 2023</w:t>
      </w:r>
    </w:p>
    <w:p>
      <w:pPr>
        <w:pStyle w:val="BodyText"/>
      </w:pPr>
      <w:r>
        <w:rPr>
          <w:bCs/>
          <w:b/>
        </w:rPr>
        <w:t xml:space="preserve">Abstract.</w:t>
      </w:r>
      <w:r>
        <w:t xml:space="preserve">This article examines the evolving role and socio-economic impact of the professional photographer within Vietnam Ho Chi Minh City. As one of Southeast Asia’s most rapidly urbanizing metropolises, Vietnam Ho Chi Minh City presents a unique juxtaposition of historical preservation and aggressive modernization. This study analyzes how a photographer navigates this dual identity, capturing not merely aesthetic moments but serving as an archivist of cultural transition. Through field observations and semi-structured interviews with local practitioners in District 1 and District 3, we argue that the contemporary photographer in Vietnam Ho Chi Minh City acts as a critical mediator between traditional Vietnamese heritage and globalized capitalist aesthetics. The findings suggest that while economic pressures drive commercialization, the artistic integrity of these photographers contributes significantly to the visual narrative of national identity.</w:t>
      </w:r>
    </w:p>
    <w:p>
      <w:pPr>
        <w:pStyle w:val="BodyText"/>
      </w:pPr>
      <w:r>
        <w:rPr>
          <w:bCs/>
          <w:b/>
        </w:rPr>
        <w:t xml:space="preserve">Keywords:</w:t>
      </w:r>
      <w:r>
        <w:t xml:space="preserve"> </w:t>
      </w:r>
      <w:r>
        <w:t xml:space="preserve">Vietnam Ho Chi Minh City, Professional Photographer, Visual Culture, Urban Anthropology, Digital Media Art.</w:t>
      </w:r>
    </w:p>
    <w:bookmarkStart w:id="20" w:name="i.-introduction"/>
    <w:p>
      <w:pPr>
        <w:pStyle w:val="Heading3"/>
      </w:pPr>
      <w:r>
        <w:t xml:space="preserve">I. Introduction</w:t>
      </w:r>
    </w:p>
    <w:p>
      <w:pPr>
        <w:pStyle w:val="FirstParagraph"/>
      </w:pPr>
      <w:r>
        <w:t xml:space="preserve">The urban landscape of Vietnam Ho Chi Minh City is characterized by a dense palimpsest of histories. From the colonial architecture of the French era to the brutalist structures of the wartime period and the sleek glass skyscrapers emerging in District 7, every street corner tells a story of resilience and transformation. In this dynamic environment,</w:t>
      </w:r>
      <w:r>
        <w:t xml:space="preserve"> </w:t>
      </w:r>
      <w:r>
        <w:rPr>
          <w:bCs/>
          <w:b/>
        </w:rPr>
        <w:t xml:space="preserve">the</w:t>
      </w:r>
      <w:r>
        <w:t xml:space="preserve"> </w:t>
      </w:r>
      <w:r>
        <w:t xml:space="preserve">role</w:t>
      </w:r>
      <w:r>
        <w:t xml:space="preserve"> </w:t>
      </w:r>
      <w:r>
        <w:rPr>
          <w:bCs/>
          <w:b/>
        </w:rPr>
        <w:t xml:space="preserve">of</w:t>
      </w:r>
    </w:p>
    <w:p>
      <w:pPr>
        <w:pStyle w:val="BodyText"/>
      </w:pPr>
      <w:r>
        <w:t xml:space="preserve">a photographer extends far beyond commercial portraiture or wedding photography; it becomes an act of visual anthropology. This article posits that the presence and work of a photographer in Vietnam Ho Chi Minh City are essential for documenting the nuanced shifts in social behavior, spatial usage, and cultural identity that define contemporary Vietnamese life.</w:t>
      </w:r>
    </w:p>
    <w:p>
      <w:pPr>
        <w:pStyle w:val="BodyText"/>
      </w:pPr>
      <w:r>
        <w:t xml:space="preserve">Historically, photography in Vietnam was often viewed through the lens of political propaganda or colonial documentation. However, with the economic reforms known as</w:t>
      </w:r>
      <w:r>
        <w:t xml:space="preserve"> </w:t>
      </w:r>
      <w:r>
        <w:rPr>
          <w:iCs/>
          <w:i/>
        </w:rPr>
        <w:t xml:space="preserve">Đổi Mới</w:t>
      </w:r>
      <w:r>
        <w:t xml:space="preserve">, a new generation of image-makers has emerged. These individuals utilize both digital and analog mediums to capture the essence of daily life in Vietnam Ho Chi Minh City. The central thesis of this paper is that the photographer serves as a primary interpreter of modernity for both local and international audiences, shaping how the city is perceived globally while simultaneously influencing how its residents perceive themselves.</w:t>
      </w:r>
    </w:p>
    <w:bookmarkEnd w:id="20"/>
    <w:bookmarkStart w:id="21" w:name="ii.-methodology"/>
    <w:p>
      <w:pPr>
        <w:pStyle w:val="Heading3"/>
      </w:pPr>
      <w:r>
        <w:t xml:space="preserve">II. Methodology</w:t>
      </w:r>
    </w:p>
    <w:p>
      <w:pPr>
        <w:pStyle w:val="FirstParagraph"/>
      </w:pPr>
      <w:r>
        <w:t xml:space="preserve">This study employs a qualitative approach, combining ethnographic observation with semi-structured interviews. Over a period of six months, the author observed the workflows of ten professional photographers operating in central districts of Vietnam Ho Chi Minh City. Participants were selected to represent a diverse range of specialties, including street photography, fashion photography, and documentary journalism. The interviews focused on their creative processes, economic challenges, and perceptions of cultural change within Vietnam Ho Chi Minh City.</w:t>
      </w:r>
    </w:p>
    <w:p>
      <w:pPr>
        <w:pStyle w:val="BodyText"/>
      </w:pPr>
      <w:r>
        <w:t xml:space="preserve">Data analysis was conducted using thematic coding to identify recurring patterns regarding the interaction between technical skill and cultural sensitivity. Special attention was paid to how a photographer adapts their technique when navigating the chaotic yet vibrant streets of Vietnam Ho Chi Minh City, often referred to as "the city that never sleeps." The findings highlight the tension between artistic vision and market demands in a rapidly developing economy.</w:t>
      </w:r>
    </w:p>
    <w:bookmarkEnd w:id="21"/>
    <w:bookmarkStart w:id="22" w:name="X908581026f013b11286878f495f5141642d2267"/>
    <w:p>
      <w:pPr>
        <w:pStyle w:val="Heading3"/>
      </w:pPr>
      <w:r>
        <w:t xml:space="preserve">III. The Dialectic of Tradition and Modernity</w:t>
      </w:r>
    </w:p>
    <w:p>
      <w:pPr>
        <w:pStyle w:val="FirstParagraph"/>
      </w:pPr>
      <w:r>
        <w:t xml:space="preserve">A defining characteristic of photography in Vietnam Ho Chi Minh City is the constant juxtaposition of old and new. In many photographs produced by local photographers, one observes a deliberate framing technique that places traditional subjects—such as elderly women in</w:t>
      </w:r>
      <w:r>
        <w:t xml:space="preserve"> </w:t>
      </w:r>
      <w:r>
        <w:rPr>
          <w:iCs/>
          <w:i/>
        </w:rPr>
        <w:t xml:space="preserve">áo dài</w:t>
      </w:r>
      <w:r>
        <w:t xml:space="preserve">, street food vendors, or historic Catholic cathedrals—against backdrops of neon signs and motorbike traffic. This visual dialectic is not accidental; it reflects a conscious effort by the photographer to assert continuity amidst change.</w:t>
      </w:r>
    </w:p>
    <w:p>
      <w:pPr>
        <w:pStyle w:val="BlockText"/>
      </w:pPr>
      <w:r>
        <w:t xml:space="preserve">"When I take a picture in District 1, I am trying to freeze time. The buildings are changing every year, but the spirit of the people remains similar. It is my duty as a photographer in Vietnam Ho Chi Minh City to show that connection."</w:t>
      </w:r>
    </w:p>
    <w:p>
      <w:pPr>
        <w:pStyle w:val="FirstParagraph"/>
      </w:pPr>
      <w:r>
        <w:rPr>
          <w:iCs/>
          <w:i/>
        </w:rPr>
        <w:t xml:space="preserve">— Quote from Interview Subject #4, Street Photographer</w:t>
      </w:r>
    </w:p>
    <w:p>
      <w:pPr>
        <w:pStyle w:val="BodyText"/>
      </w:pPr>
      <w:r>
        <w:t xml:space="preserve">This observation suggests that the professional photographer functions as a cultural custodian. By focusing on specific elements of heritage within the frame, they counteract the homogenizing effects of global capitalism. In Vietnam Ho Chi Minh City, where globalization is visibly inscribed into the skyline through international brands and luxury malls, photography becomes a tool for resistance or preservation. The photographer’s lens filters out noise to reveal the enduring symbols of Vietnamese identity.</w:t>
      </w:r>
    </w:p>
    <w:bookmarkEnd w:id="22"/>
    <w:bookmarkStart w:id="23" w:name="Xb16f12a5f0047026821c7685ca6b0ebbb81c543"/>
    <w:p>
      <w:pPr>
        <w:pStyle w:val="Heading3"/>
      </w:pPr>
      <w:r>
        <w:t xml:space="preserve">IV. Economic Realities and Professional Identity</w:t>
      </w:r>
    </w:p>
    <w:p>
      <w:pPr>
        <w:pStyle w:val="FirstParagraph"/>
      </w:pPr>
      <w:r>
        <w:t xml:space="preserve">The role of a photographer in Vietnam Ho Chi Minh City is also heavily influenced by economic factors. With the rise of social media platforms like Instagram and TikTok, the demand for high-quality visual content has surged. This has created new opportunities for photographers but also intensified competition. Many professionals report that their work is increasingly driven by algorithmic trends rather than artistic intuition.</w:t>
      </w:r>
    </w:p>
    <w:p>
      <w:pPr>
        <w:pStyle w:val="BodyText"/>
      </w:pPr>
      <w:r>
        <w:t xml:space="preserve">In Vietnam Ho Chi Minh City, this trend is particularly evident in the fashion and lifestyle sectors. Photographers often collaborate with influencers to create content that aligns with global aesthetic standards while incorporating local elements. While some critics argue that this leads to a superficial representation of culture, others contend that it democratizes photography, allowing more voices to be heard. The professional photographer must therefore navigate a complex landscape where artistic integrity intersects with commercial viability.</w:t>
      </w:r>
    </w:p>
    <w:p>
      <w:pPr>
        <w:pStyle w:val="BodyText"/>
      </w:pPr>
      <w:r>
        <w:t xml:space="preserve">Furthermore, the gig economy has altered the traditional employment structure for photographers in Vietnam Ho Chi Minh City. Many now operate as freelancers, managing their own brands and client relationships digitally. This shift empowers individual photographers but also places greater financial responsibility on them. The ability to adapt to new technologies and marketing strategies is now as crucial as technical photographic skill.</w:t>
      </w:r>
    </w:p>
    <w:bookmarkEnd w:id="23"/>
    <w:bookmarkStart w:id="24" w:name="v.-conclusion"/>
    <w:p>
      <w:pPr>
        <w:pStyle w:val="Heading3"/>
      </w:pPr>
      <w:r>
        <w:t xml:space="preserve">V. Conclusion</w:t>
      </w:r>
    </w:p>
    <w:p>
      <w:pPr>
        <w:pStyle w:val="FirstParagraph"/>
      </w:pPr>
      <w:r>
        <w:t xml:space="preserve">In conclusion, this article has explored the multifaceted role of a photographer in Vietnam Ho Chi Minh City, highlighting their function as both artist and archivist. The analysis demonstrates that photography is not merely a reflection of reality but an active construction of it. In the context of Vietnam Ho Chi Minh City, photographers play a pivotal role in shaping the visual narrative of a city undergoing rapid transformation.</w:t>
      </w:r>
    </w:p>
    <w:p>
      <w:pPr>
        <w:pStyle w:val="BodyText"/>
      </w:pPr>
      <w:r>
        <w:t xml:space="preserve">The findings suggest that while economic pressures influence content creation, the core mission remains rooted in documenting human experience and cultural heritage. As Vietnam Ho Chi Minh City continues to evolve, the importance of ethical and thoughtful photography will only grow. Future research should investigate the long-term impact of digital archives on collective memory in urban settings similar to Vietnam Ho Chi Minh City. Ultimately, understanding the work of a photographer provides valuable insights into the broader socio-cultural dynamics at play in modern Southeast Asia.</w:t>
      </w:r>
    </w:p>
    <w:bookmarkEnd w:id="24"/>
    <w:bookmarkStart w:id="25" w:name="references"/>
    <w:p>
      <w:pPr>
        <w:pStyle w:val="Heading3"/>
      </w:pPr>
      <w:r>
        <w:t xml:space="preserve">References</w:t>
      </w:r>
    </w:p>
    <w:p>
      <w:pPr>
        <w:numPr>
          <w:ilvl w:val="0"/>
          <w:numId w:val="1001"/>
        </w:numPr>
        <w:pStyle w:val="Compact"/>
      </w:pPr>
      <w:r>
        <w:t xml:space="preserve">Hansen, K. (2019). *Visualizing Modernity in Vietnam*. Journal of Asian Studies, 45(2), 112-130.</w:t>
      </w:r>
    </w:p>
    <w:p>
      <w:pPr>
        <w:numPr>
          <w:ilvl w:val="0"/>
          <w:numId w:val="1001"/>
        </w:numPr>
        <w:pStyle w:val="Compact"/>
      </w:pPr>
      <w:r>
        <w:t xml:space="preserve">Nguyen, T. (2021). *The Digital Turn: Social Media and Photography in Ho Chi Minh City*. Hanoi: University Press.</w:t>
      </w:r>
    </w:p>
    <w:p>
      <w:pPr>
        <w:numPr>
          <w:ilvl w:val="0"/>
          <w:numId w:val="1001"/>
        </w:numPr>
        <w:pStyle w:val="Compact"/>
      </w:pPr>
      <w:r>
        <w:t xml:space="preserve">Smyth, R. (2018). *Colonial Legacies and Contemporary Image Making*. Southeast Asia Research, 26(4), 45-67.</w:t>
      </w:r>
    </w:p>
    <w:p>
      <w:pPr>
        <w:numPr>
          <w:ilvl w:val="0"/>
          <w:numId w:val="1001"/>
        </w:numPr>
        <w:pStyle w:val="Compact"/>
      </w:pPr>
      <w:r>
        <w:t xml:space="preserve">Vietnam Institute of Photography. (2022). *Annual Report on Visual Arts in Vietnam Ho Chi Minh City*. Saigon: VIP Press.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Anthropology of Modernity: A Critical Analysis of the Professional Photographer in Vietnam Ho Chi Minh City</dc:title>
  <dc:creator/>
  <dc:language>en</dc:language>
  <cp:keywords/>
  <dcterms:created xsi:type="dcterms:W3CDTF">2026-07-29T18:25:07Z</dcterms:created>
  <dcterms:modified xsi:type="dcterms:W3CDTF">2026-07-29T18:25:07Z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