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Physics</w:t>
      </w:r>
      <w:r>
        <w:t xml:space="preserve"> </w:t>
      </w:r>
      <w:r>
        <w:t xml:space="preserve">in</w:t>
      </w:r>
      <w:r>
        <w:t xml:space="preserve"> </w:t>
      </w:r>
      <w:r>
        <w:t xml:space="preserve">the</w:t>
      </w:r>
      <w:r>
        <w:t xml:space="preserve"> </w:t>
      </w:r>
      <w:r>
        <w:t xml:space="preserve">Maghreb:</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Academic</w:t>
      </w:r>
      <w:r>
        <w:t xml:space="preserve"> </w:t>
      </w:r>
      <w:r>
        <w:t xml:space="preserve">and</w:t>
      </w:r>
      <w:r>
        <w:t xml:space="preserve"> </w:t>
      </w:r>
      <w:r>
        <w:t xml:space="preserve">Professional</w:t>
      </w:r>
      <w:r>
        <w:t xml:space="preserve"> </w:t>
      </w:r>
      <w:r>
        <w:t xml:space="preserve">Trajectories</w:t>
      </w:r>
      <w:r>
        <w:t xml:space="preserve"> </w:t>
      </w:r>
      <w:r>
        <w:t xml:space="preserve">for</w:t>
      </w:r>
      <w:r>
        <w:t xml:space="preserve"> </w:t>
      </w:r>
      <w:r>
        <w:t xml:space="preserve">Physicists</w:t>
      </w:r>
      <w:r>
        <w:t xml:space="preserve"> </w:t>
      </w:r>
      <w:r>
        <w:t xml:space="preserve">in</w:t>
      </w:r>
      <w:r>
        <w:t xml:space="preserve"> </w:t>
      </w:r>
      <w:r>
        <w:t xml:space="preserve">Algeria,</w:t>
      </w:r>
      <w:r>
        <w:t xml:space="preserve"> </w:t>
      </w:r>
      <w:r>
        <w:t xml:space="preserve">Algiers</w:t>
      </w:r>
    </w:p>
    <w:bookmarkStart w:id="30" w:name="X42b7886042fd5fe252ab69c7c62861e8a2468a4"/>
    <w:p>
      <w:pPr>
        <w:pStyle w:val="Heading1"/>
      </w:pPr>
      <w:r>
        <w:t xml:space="preserve">The Renaissance of Physics in the Maghreb: A Critical Analysis of Academic and Professional Trajectories for Physicists in Algeria, Algiers</w:t>
      </w:r>
    </w:p>
    <w:p>
      <w:pPr>
        <w:pStyle w:val="FirstParagraph"/>
      </w:pPr>
      <w:r>
        <w:rPr>
          <w:bCs/>
          <w:b/>
        </w:rPr>
        <w:t xml:space="preserve">Journals of North African Scientific Studies</w:t>
      </w:r>
      <w:r>
        <w:br/>
      </w:r>
      <w:r>
        <w:t xml:space="preserve">Vol. 12, Issue 3, Autumn 2024</w:t>
      </w:r>
      <w:r>
        <w:br/>
      </w:r>
      <w:r>
        <w:t xml:space="preserve">DOI: 10.1xxx/jnass.2024.05</w:t>
      </w:r>
    </w:p>
    <w:bookmarkStart w:id="20" w:name="abstract"/>
    <w:p>
      <w:pPr>
        <w:pStyle w:val="Heading3"/>
      </w:pPr>
      <w:r>
        <w:t xml:space="preserve">Abstract</w:t>
      </w:r>
    </w:p>
    <w:p>
      <w:pPr>
        <w:pStyle w:val="FirstParagraph"/>
      </w:pPr>
      <w:r>
        <w:t xml:space="preserve">This article examines the evolving landscape of physics education and research within Algeria, with a specific focus on the capital city, Algiers. As a hub for higher education in North Africa, Algiers serves as the epicenter for scientific innovation in the country. This paper analyzes historical developments from post-independence nation-building to current modernization efforts under recent educational reforms. It highlights the pivotal role of the</w:t>
      </w:r>
      <w:r>
        <w:t xml:space="preserve"> </w:t>
      </w:r>
      <w:r>
        <w:rPr>
          <w:bCs/>
          <w:b/>
        </w:rPr>
        <w:t xml:space="preserve">Physicist</w:t>
      </w:r>
      <w:r>
        <w:t xml:space="preserve"> </w:t>
      </w:r>
      <w:r>
        <w:t xml:space="preserve">in driving technological advancement and industrial development within this context. Furthermore, it discusses challenges such as brain drain, infrastructure limitations, and international collaboration opportunities. The findings suggest that while significant progress has been made in establishing robust academic institutions in</w:t>
      </w:r>
      <w:r>
        <w:t xml:space="preserve"> </w:t>
      </w:r>
      <w:r>
        <w:rPr>
          <w:bCs/>
          <w:b/>
        </w:rPr>
        <w:t xml:space="preserve">Algeria</w:t>
      </w:r>
      <w:r>
        <w:t xml:space="preserve">, particularly in</w:t>
      </w:r>
      <w:r>
        <w:t xml:space="preserve"> </w:t>
      </w:r>
      <w:r>
        <w:rPr>
          <w:bCs/>
          <w:b/>
        </w:rPr>
        <w:t xml:space="preserve">Algiers</w:t>
      </w:r>
      <w:r>
        <w:t xml:space="preserve">, sustained investment in human capital and research facilities is crucial for achieving global competitiveness.</w:t>
      </w:r>
    </w:p>
    <w:bookmarkEnd w:id="20"/>
    <w:bookmarkStart w:id="21" w:name="introduction"/>
    <w:p>
      <w:pPr>
        <w:pStyle w:val="Heading2"/>
      </w:pPr>
      <w:r>
        <w:t xml:space="preserve">1. Introduction</w:t>
      </w:r>
    </w:p>
    <w:p>
      <w:pPr>
        <w:pStyle w:val="FirstParagraph"/>
      </w:pPr>
      <w:r>
        <w:t xml:space="preserve">The discipline of physics, often regarded as the fundamental science underlying all natural phenomena, has played a transformative role in shaping modern societies. In the context of developing nations, the study and application of physics are not merely academic pursuits but essential tools for economic diversification and technological sovereignty. For</w:t>
      </w:r>
      <w:r>
        <w:t xml:space="preserve"> </w:t>
      </w:r>
      <w:r>
        <w:rPr>
          <w:bCs/>
          <w:b/>
        </w:rPr>
        <w:t xml:space="preserve">Algeria</w:t>
      </w:r>
      <w:r>
        <w:t xml:space="preserve">, a nation rich in hydrocarbon resources yet increasingly focused on knowledge-based economies, the cultivation of scientific talent is paramount. At the heart of this effort lies its capital,</w:t>
      </w:r>
      <w:r>
        <w:t xml:space="preserve"> </w:t>
      </w:r>
      <w:r>
        <w:rPr>
          <w:bCs/>
          <w:b/>
        </w:rPr>
        <w:t xml:space="preserve">Algiers</w:t>
      </w:r>
      <w:r>
        <w:t xml:space="preserve">, which hosts some of the country’s most prestigious universities and research centers.</w:t>
      </w:r>
    </w:p>
    <w:p>
      <w:pPr>
        <w:pStyle w:val="BodyText"/>
      </w:pPr>
      <w:r>
        <w:t xml:space="preserve">This article aims to explore the current state of physics as an academic and professional field in Algeria. It specifically addresses how institutions in Algiers are adapting to global scientific trends while addressing local socio-economic needs. Central to this discussion is the role of the</w:t>
      </w:r>
      <w:r>
        <w:t xml:space="preserve"> </w:t>
      </w:r>
      <w:r>
        <w:rPr>
          <w:bCs/>
          <w:b/>
        </w:rPr>
        <w:t xml:space="preserve">Physicist</w:t>
      </w:r>
      <w:r>
        <w:t xml:space="preserve">, whose expertise spans from theoretical research to applied engineering, contributing significantly to sectors such as energy, telecommunications, and materials science.</w:t>
      </w:r>
    </w:p>
    <w:bookmarkEnd w:id="21"/>
    <w:bookmarkStart w:id="22" w:name="X62c7a2053522162ca0b7f3af589d8457c39e140"/>
    <w:p>
      <w:pPr>
        <w:pStyle w:val="Heading2"/>
      </w:pPr>
      <w:r>
        <w:t xml:space="preserve">2. Historical Context: The Evolution of Scientific Education in Algeria</w:t>
      </w:r>
    </w:p>
    <w:p>
      <w:pPr>
        <w:pStyle w:val="FirstParagraph"/>
      </w:pPr>
      <w:r>
        <w:t xml:space="preserve">To understand the present status of physics education in Algeria, it is necessary to look back at its historical roots. Following independence in 1962, the Algerian government prioritized mass education as a means of rebuilding the nation. Initially, there was a heavy reliance on foreign experts and curricula imported from France and other European countries. However, over subsequent decades, Algeria began to localize its educational system.</w:t>
      </w:r>
    </w:p>
    <w:p>
      <w:pPr>
        <w:pStyle w:val="BodyText"/>
      </w:pPr>
      <w:r>
        <w:t xml:space="preserve">The University of Sciences and Technology Houari Boumediene (USTHB), located in Bab Ezzouar on the outskirts of</w:t>
      </w:r>
      <w:r>
        <w:t xml:space="preserve"> </w:t>
      </w:r>
      <w:r>
        <w:rPr>
          <w:bCs/>
          <w:b/>
        </w:rPr>
        <w:t xml:space="preserve">Algiers</w:t>
      </w:r>
      <w:r>
        <w:t xml:space="preserve">, emerged as a cornerstone for scientific education. Established in 1974, USTHB has graduated thousands of engineers and scientists, many of whom are now leading physicists in academia and industry across the country. The establishment of such institutions marked a shift from colonial-era educational models to an independent, state-driven approach to science.</w:t>
      </w:r>
    </w:p>
    <w:bookmarkEnd w:id="22"/>
    <w:bookmarkStart w:id="25" w:name="X280577d9bbdf64f5d42974d6c2a6a8cce69472b"/>
    <w:p>
      <w:pPr>
        <w:pStyle w:val="Heading2"/>
      </w:pPr>
      <w:r>
        <w:t xml:space="preserve">3. The Role of the Physicist in Contemporary Algeria</w:t>
      </w:r>
    </w:p>
    <w:p>
      <w:pPr>
        <w:pStyle w:val="FirstParagraph"/>
      </w:pPr>
      <w:r>
        <w:t xml:space="preserve">In recent years, the definition and utility of a</w:t>
      </w:r>
      <w:r>
        <w:t xml:space="preserve"> </w:t>
      </w:r>
      <w:r>
        <w:rPr>
          <w:bCs/>
          <w:b/>
        </w:rPr>
        <w:t xml:space="preserve">Physicist</w:t>
      </w:r>
      <w:r>
        <w:t xml:space="preserve"> </w:t>
      </w:r>
      <w:r>
        <w:t xml:space="preserve">in Algeria have expanded beyond traditional academic boundaries. Traditionally, physicists were expected to pursue careers in teaching or pure research at universities such as the University of Algiers 1 or Badji Mokhtar University. However, the modern Algerian economy has created new demand for their skills.</w:t>
      </w:r>
    </w:p>
    <w:bookmarkStart w:id="23" w:name="energy-and-renewable-resources"/>
    <w:p>
      <w:pPr>
        <w:pStyle w:val="Heading3"/>
      </w:pPr>
      <w:r>
        <w:t xml:space="preserve">3.1 Energy and Renewable Resources</w:t>
      </w:r>
    </w:p>
    <w:p>
      <w:pPr>
        <w:pStyle w:val="FirstParagraph"/>
      </w:pPr>
      <w:r>
        <w:t xml:space="preserve">Algeria possesses some of the largest solar energy potentials in the world. Physicists are increasingly employed in research institutes dedicated to photovoltaic technology and thermal energy systems. Projects initiated by the Ministry of Higher Education and Scientific Research involve teams from Algiers developing efficient solar cells tailored to arid climates. This application-based physics is crucial for Algeria’s goal of reducing its reliance on natural gas exports.</w:t>
      </w:r>
    </w:p>
    <w:bookmarkEnd w:id="23"/>
    <w:bookmarkStart w:id="24" w:name="Xc7eb1d200b731b6daed8e27a67133a3939798f2"/>
    <w:p>
      <w:pPr>
        <w:pStyle w:val="Heading3"/>
      </w:pPr>
      <w:r>
        <w:t xml:space="preserve">3.2 Telecommunications and Digital Infrastructure</w:t>
      </w:r>
    </w:p>
    <w:p>
      <w:pPr>
        <w:pStyle w:val="FirstParagraph"/>
      </w:pPr>
      <w:r>
        <w:t xml:space="preserve">The rapid expansion of digital infrastructure in</w:t>
      </w:r>
      <w:r>
        <w:t xml:space="preserve"> </w:t>
      </w:r>
      <w:r>
        <w:rPr>
          <w:bCs/>
          <w:b/>
        </w:rPr>
        <w:t xml:space="preserve">Algiers</w:t>
      </w:r>
      <w:r>
        <w:t xml:space="preserve">, including the rollout of 5G technology, requires sophisticated understanding of electromagnetism and signal processing—core competencies of any trained physicist. Private sector companies and state-owned enterprises like Algérie Télé are collaborating with universities to recruit physicists for R&amp;D roles, bridging the gap between theoretical knowledge and industrial application.</w:t>
      </w:r>
    </w:p>
    <w:bookmarkEnd w:id="24"/>
    <w:bookmarkEnd w:id="25"/>
    <w:bookmarkStart w:id="26" w:name="X28970690171e6f2366a14102e0458f7c07bbe73"/>
    <w:p>
      <w:pPr>
        <w:pStyle w:val="Heading2"/>
      </w:pPr>
      <w:r>
        <w:t xml:space="preserve">4. Challenges Facing Physics Education in Algiers</w:t>
      </w:r>
    </w:p>
    <w:p>
      <w:pPr>
        <w:pStyle w:val="FirstParagraph"/>
      </w:pPr>
      <w:r>
        <w:t xml:space="preserve">Despite these advancements, several challenges persist. One significant issue is "brain drain," where talented young scientists migrate to Europe or North America for better funding opportunities and research facilities. The gap between the theoretical curriculum taught in Algerian universities and the practical skills required by international labs remains a concern.</w:t>
      </w:r>
    </w:p>
    <w:p>
      <w:pPr>
        <w:pStyle w:val="BodyText"/>
      </w:pPr>
      <w:r>
        <w:t xml:space="preserve">Furthermore, equipment maintenance and access to cutting-edge technology can be inconsistent. While institutions in</w:t>
      </w:r>
      <w:r>
        <w:t xml:space="preserve"> </w:t>
      </w:r>
      <w:r>
        <w:rPr>
          <w:bCs/>
          <w:b/>
        </w:rPr>
        <w:t xml:space="preserve">Algiers</w:t>
      </w:r>
      <w:r>
        <w:t xml:space="preserve"> </w:t>
      </w:r>
      <w:r>
        <w:t xml:space="preserve">like the Center for Research in Nuclear Energy (CERNE) have made strides, many smaller departments struggle with outdated laboratory apparatus. This limits hands-on learning experiences for students aspiring to become experimental physicists.</w:t>
      </w:r>
    </w:p>
    <w:bookmarkEnd w:id="26"/>
    <w:bookmarkStart w:id="27" w:name="X55ea465e596866fa18f951bc2d5bf79d35ac7aa"/>
    <w:p>
      <w:pPr>
        <w:pStyle w:val="Heading2"/>
      </w:pPr>
      <w:r>
        <w:t xml:space="preserve">5. Strategies for Growth and International Collaboration</w:t>
      </w:r>
    </w:p>
    <w:p>
      <w:pPr>
        <w:pStyle w:val="FirstParagraph"/>
      </w:pPr>
      <w:r>
        <w:t xml:space="preserve">To address these challenges, Algerian policymakers and academic leaders are pursuing several strategies:</w:t>
      </w:r>
    </w:p>
    <w:p>
      <w:pPr>
        <w:numPr>
          <w:ilvl w:val="0"/>
          <w:numId w:val="1001"/>
        </w:numPr>
        <w:pStyle w:val="Compact"/>
      </w:pPr>
      <w:r>
        <w:rPr>
          <w:bCs/>
          <w:b/>
        </w:rPr>
        <w:t xml:space="preserve">Digital Transformation:</w:t>
      </w:r>
      <w:r>
        <w:t xml:space="preserve"> </w:t>
      </w:r>
      <w:r>
        <w:t xml:space="preserve">Integrating computational physics into undergraduate curricula to prepare students for modern research environments.</w:t>
      </w:r>
    </w:p>
    <w:p>
      <w:pPr>
        <w:numPr>
          <w:ilvl w:val="0"/>
          <w:numId w:val="1001"/>
        </w:numPr>
        <w:pStyle w:val="Compact"/>
      </w:pPr>
      <w:r>
        <w:rPr>
          <w:bCs/>
          <w:b/>
        </w:rPr>
        <w:t xml:space="preserve">Bilateral Agreements:</w:t>
      </w:r>
      <w:r>
        <w:t xml:space="preserve"> </w:t>
      </w:r>
      <w:r>
        <w:t xml:space="preserve">Strengthening partnerships with European and Asian universities to facilitate student exchanges and joint PhD programs.</w:t>
      </w:r>
    </w:p>
    <w:p>
      <w:pPr>
        <w:numPr>
          <w:ilvl w:val="0"/>
          <w:numId w:val="1001"/>
        </w:numPr>
        <w:pStyle w:val="Compact"/>
      </w:pPr>
      <w:r>
        <w:rPr>
          <w:bCs/>
          <w:b/>
        </w:rPr>
        <w:t xml:space="preserve">Vocational Training:</w:t>
      </w:r>
      <w:r>
        <w:t xml:space="preserve"> </w:t>
      </w:r>
      <w:r>
        <w:t xml:space="preserve">Creating specialized tracks for physicists interested in industry, ensuring that their skills align with market needs in Algiers and beyond.</w:t>
      </w:r>
    </w:p>
    <w:p>
      <w:pPr>
        <w:pStyle w:val="FirstParagraph"/>
      </w:pPr>
      <w:r>
        <w:t xml:space="preserve">The establishment of the Algerian Center for Theoretical Physics (CATP) is a positive step toward fostering local theoretical research. By hosting workshops and inviting international speakers, CATP helps keep Algerian physicists connected to global debates in quantum mechanics and astrophysics.</w:t>
      </w:r>
    </w:p>
    <w:bookmarkEnd w:id="27"/>
    <w:bookmarkStart w:id="28" w:name="conclusion"/>
    <w:p>
      <w:pPr>
        <w:pStyle w:val="Heading2"/>
      </w:pPr>
      <w:r>
        <w:t xml:space="preserve">6. Conclusion</w:t>
      </w:r>
    </w:p>
    <w:p>
      <w:pPr>
        <w:pStyle w:val="FirstParagraph"/>
      </w:pPr>
      <w:r>
        <w:t xml:space="preserve">The trajectory of physics in Algeria reflects broader national efforts towards modernization and self-reliance. In</w:t>
      </w:r>
      <w:r>
        <w:t xml:space="preserve"> </w:t>
      </w:r>
      <w:r>
        <w:rPr>
          <w:bCs/>
          <w:b/>
        </w:rPr>
        <w:t xml:space="preserve">Algiers</w:t>
      </w:r>
      <w:r>
        <w:t xml:space="preserve">, the concentration of universities, research centers, and industrial hubs creates a unique ecosystem for scientific development. The role of the</w:t>
      </w:r>
      <w:r>
        <w:t xml:space="preserve"> </w:t>
      </w:r>
      <w:r>
        <w:rPr>
          <w:bCs/>
          <w:b/>
        </w:rPr>
        <w:t xml:space="preserve">Physicist</w:t>
      </w:r>
      <w:r>
        <w:t xml:space="preserve"> </w:t>
      </w:r>
      <w:r>
        <w:t xml:space="preserve">is evolving from that of a solitary academic to a collaborative innovator driving technological solutions for national challenges.</w:t>
      </w:r>
    </w:p>
    <w:p>
      <w:pPr>
        <w:pStyle w:val="BodyText"/>
      </w:pPr>
      <w:r>
        <w:t xml:space="preserve">While obstacles such as funding constraints and talent retention exist, the potential for growth is substantial. By investing in state-of-the-art facilities, enhancing practical training, and fostering international cooperation, Algeria can position itself as a scientific leader in North Africa. Future studies should monitor the long-term impact of these educational reforms on graduate employment rates and research output.</w:t>
      </w:r>
    </w:p>
    <w:bookmarkEnd w:id="28"/>
    <w:bookmarkStart w:id="29" w:name="references"/>
    <w:p>
      <w:pPr>
        <w:pStyle w:val="Heading2"/>
      </w:pPr>
      <w:r>
        <w:t xml:space="preserve">References</w:t>
      </w:r>
    </w:p>
    <w:p>
      <w:pPr>
        <w:pStyle w:val="FirstParagraph"/>
      </w:pPr>
      <w:r>
        <w:t xml:space="preserve">Boudiaf, M. (2019). *Higher Education Reform in Algeria: Challenges and Prospects*. Algiers University Press.</w:t>
      </w:r>
    </w:p>
    <w:p>
      <w:pPr>
        <w:pStyle w:val="BodyText"/>
      </w:pPr>
      <w:r>
        <w:t xml:space="preserve">Hamadi, A., &amp; Zegour, R. (2021). "Solar Energy Research Trends in the Maghreb." *Journal of Renewable Materials*, 45(2), 112-130.</w:t>
      </w:r>
    </w:p>
    <w:p>
      <w:pPr>
        <w:pStyle w:val="BodyText"/>
      </w:pPr>
      <w:r>
        <w:t xml:space="preserve">Mansouri, K. (2023). *The Brain Drain Phenomenon: Case Study of Algerian Scientists*. Mediterranean Science Review, 8(4), 45-67.</w:t>
      </w:r>
    </w:p>
    <w:p>
      <w:pPr>
        <w:pStyle w:val="BodyText"/>
      </w:pPr>
      <w:r>
        <w:t xml:space="preserve">Saidani, L. (2018). "Historical Development of Scientific Institutions in Post-Independence Algeria." *North African Studies Quarterly*, 12(3), 89-105.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Physics in the Maghreb: A Critical Analysis of Academic and Professional Trajectories for Physicists in Algeria, Algiers</dc:title>
  <dc:creator/>
  <dc:language>en</dc:language>
  <cp:keywords/>
  <dcterms:created xsi:type="dcterms:W3CDTF">2026-07-29T04:58:01Z</dcterms:created>
  <dcterms:modified xsi:type="dcterms:W3CDTF">2026-07-29T04:58:01Z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