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Town’s</w:t>
      </w:r>
      <w:r>
        <w:t xml:space="preserve"> </w:t>
      </w:r>
      <w:r>
        <w:t xml:space="preserve">Research</w:t>
      </w:r>
      <w:r>
        <w:t xml:space="preserve"> </w:t>
      </w:r>
      <w:r>
        <w:t xml:space="preserve">Ecosystem</w:t>
      </w:r>
    </w:p>
    <w:bookmarkStart w:id="28" w:name="X6f3692a77b8cf9555b824115361f0e41917998a"/>
    <w:p>
      <w:pPr>
        <w:pStyle w:val="Heading1"/>
      </w:pPr>
      <w:r>
        <w:t xml:space="preserve">The Evolution of the Physicist in Contemporary South Africa</w:t>
      </w:r>
      <w:r>
        <w:br/>
      </w:r>
      <w:r>
        <w:t xml:space="preserve">A Case Study of Cape Town’s Research Ecosystem</w:t>
      </w:r>
    </w:p>
    <w:p>
      <w:pPr>
        <w:pStyle w:val="FirstParagraph"/>
      </w:pPr>
      <w:r>
        <w:t xml:space="preserve">Dr. A. N. Zulu &amp; Prof. L. Mvanvu</w:t>
      </w:r>
      <w:r>
        <w:br/>
      </w:r>
      <w:r>
        <w:t xml:space="preserve">Institute for Advanced Theoretical Studies, Cape Town</w:t>
      </w:r>
    </w:p>
    <w:p>
      <w:pPr>
        <w:pStyle w:val="BodyText"/>
      </w:pPr>
      <w:r>
        <w:rPr>
          <w:bCs/>
          <w:b/>
        </w:rPr>
        <w:t xml:space="preserve">Abstract:</w:t>
      </w:r>
      <w:r>
        <w:br/>
      </w:r>
      <w:r>
        <w:t xml:space="preserve">This article examines the multifaceted role of the physicist in modern South Africa, with a specific geographic and sociological focus on Cape Town. As a hub for scientific excellence in Sub-Saharan Africa, Cape Town serves as a critical node for high-energy physics, astronomy, and condensed matter research. This paper analyzes how the identity of the physicist has shifted from purely theoretical inquiry to one that is deeply integrated with societal challenges such as energy security, data science infrastructure development within South Africa's unique terrain, and post-apartheid educational equity. We argue that the contemporary physicist operating in Cape Town must navigate a complex landscape of international collaboration and local socio-economic imperative.</w:t>
      </w:r>
    </w:p>
    <w:bookmarkStart w:id="20" w:name="introduction"/>
    <w:p>
      <w:pPr>
        <w:pStyle w:val="Heading2"/>
      </w:pPr>
      <w:r>
        <w:t xml:space="preserve">1. Introduction</w:t>
      </w:r>
    </w:p>
    <w:p>
      <w:pPr>
        <w:pStyle w:val="FirstParagraph"/>
      </w:pPr>
      <w:r>
        <w:t xml:space="preserve">The profession of the physicist is traditionally viewed through the lens of fundamental discovery—the unraveling of quantum mechanics, gravitational waves, or particle interactions. However, in the specific context of South Africa, particularly within the vibrant academic and cultural ecosystem of Cape Town, this definition requires significant expansion. The modern physicist is not merely an observer of nature but a critical actor in national development strategies. Cape Town has emerged as a beacon for scientific innovation on the African continent, hosting premier institutions such as the University of Cape Town (UCT), Stellenbosch University’s nearby facilities, and international collaborations like those involving the Square Kilometre Array (SKA).</w:t>
      </w:r>
    </w:p>
    <w:p>
      <w:pPr>
        <w:pStyle w:val="BodyText"/>
      </w:pPr>
      <w:r>
        <w:t xml:space="preserve">This article posits that understanding the role of the physicist in South Africa requires a localized approach. The geopolitical position of South Africa, its historical trajectory regarding resource distribution, and its current status as a developing economy with advanced scientific capabilities create a unique laboratory for examining how physics is practiced today. We focus on Cape Town because it represents the intersection of global connectivity and local necessity.</w:t>
      </w:r>
    </w:p>
    <w:bookmarkEnd w:id="20"/>
    <w:bookmarkStart w:id="21" w:name="X5bfe3a502ed038fa7b3a4a9357a57b56afb0ebe"/>
    <w:p>
      <w:pPr>
        <w:pStyle w:val="Heading2"/>
      </w:pPr>
      <w:r>
        <w:t xml:space="preserve">2. The Historical Context: From Isolation to Integration</w:t>
      </w:r>
    </w:p>
    <w:p>
      <w:pPr>
        <w:pStyle w:val="FirstParagraph"/>
      </w:pPr>
      <w:r>
        <w:t xml:space="preserve">To appreciate the current state of the physicist in South Africa, one must acknowledge the historical disruptions caused by apartheid-era sanctions, which isolated many South African scientists from international communities. However, since 1994, there has been a deliberate effort to reintegrate these scholars into the global scientific community. In Cape Town, this integration was facilitated by its status as a legislative capital and a growing tech hub.</w:t>
      </w:r>
    </w:p>
    <w:p>
      <w:pPr>
        <w:pStyle w:val="BodyText"/>
      </w:pPr>
      <w:r>
        <w:t xml:space="preserve">The transition allowed for a redefinition of the physicist’s role. No longer confined by borders, physicists in Cape Town began engaging in large-scale international projects. This shift required not only technical expertise but also an understanding of global funding mechanisms and collaborative dynamics. The physicist became an ambassador of science, representing South Africa on platforms such as CERN and the European Southern Observatory (ESO).</w:t>
      </w:r>
    </w:p>
    <w:bookmarkEnd w:id="21"/>
    <w:bookmarkStart w:id="22" w:name="astronomy-and-the-square-kilometre-array"/>
    <w:p>
      <w:pPr>
        <w:pStyle w:val="Heading2"/>
      </w:pPr>
      <w:r>
        <w:t xml:space="preserve">3. Astronomy and the Square Kilometre Array</w:t>
      </w:r>
    </w:p>
    <w:p>
      <w:pPr>
        <w:pStyle w:val="FirstParagraph"/>
      </w:pPr>
      <w:r>
        <w:t xml:space="preserve">A defining feature of the contemporary physicist in Cape Town is their involvement in radio astronomy. The SKA project, headquartered near Carnarvon but heavily supported by Cape Town-based researchers, represents one of the largest scientific engineering projects in history. Physicists here are no longer working with solitary telescopes; they are managing petabytes of data and coordinating international teams across time zones.</w:t>
      </w:r>
    </w:p>
    <w:p>
      <w:pPr>
        <w:pStyle w:val="BodyText"/>
      </w:pPr>
      <w:r>
        <w:t xml:space="preserve">This collaboration has transformed the skill set required of a physicist. Data science, machine learning, and high-performance computing have become as essential as traditional analytical mechanics. In Cape Town’s research institutes, physicists are increasingly acting as data architects, developing algorithms to filter cosmic noise from vast datasets generated by radio telescopes in South Africa and Australia.</w:t>
      </w:r>
    </w:p>
    <w:bookmarkEnd w:id="22"/>
    <w:bookmarkStart w:id="23" w:name="X2d642125fe0918acd21fe339a00960ae57752e8"/>
    <w:p>
      <w:pPr>
        <w:pStyle w:val="Heading2"/>
      </w:pPr>
      <w:r>
        <w:t xml:space="preserve">4. Condensed Matter Physics and Energy Solutions</w:t>
      </w:r>
    </w:p>
    <w:p>
      <w:pPr>
        <w:pStyle w:val="FirstParagraph"/>
      </w:pPr>
      <w:r>
        <w:t xml:space="preserve">Beyond astronomy, the physicist in South Africa plays a crucial role in addressing the country’s energy crisis. With Cape Town facing recurring water and electricity constraints, physicists are pivotal in researching renewable energy technologies, particularly solar photovoltaics and battery storage systems.</w:t>
      </w:r>
    </w:p>
    <w:p>
      <w:pPr>
        <w:pStyle w:val="BodyText"/>
      </w:pPr>
      <w:r>
        <w:t xml:space="preserve">Research conducted at institutions like the University of Cape Town has focused on materials science to improve the efficiency of solar cells suited for African climatic conditions. Here, the physicist acts as an engineer and policy advisor, bridging the gap between theoretical material properties and practical energy implementation. This applied physics is vital for South Africa’s transition away from coal dependency, aligning scientific inquiry with national climate goals.</w:t>
      </w:r>
    </w:p>
    <w:bookmarkEnd w:id="23"/>
    <w:bookmarkStart w:id="24" w:name="X5f8274a37786495526fa0bc4f97d5fdf16618cf"/>
    <w:p>
      <w:pPr>
        <w:pStyle w:val="Heading2"/>
      </w:pPr>
      <w:r>
        <w:t xml:space="preserve">5. The Socio-Economic Imperative: Equity in Physics Education</w:t>
      </w:r>
    </w:p>
    <w:p>
      <w:pPr>
        <w:pStyle w:val="FirstParagraph"/>
      </w:pPr>
      <w:r>
        <w:t xml:space="preserve">A critical aspect of the modern physicist in Cape Town is their commitment to transformation and equity. The demographic landscape of South Africa demands that science education be accessible to all population groups. Physicists are actively involved in outreach programs, mentoring students from townships surrounding Cape Town, such as Khayelitsha.</w:t>
      </w:r>
    </w:p>
    <w:p>
      <w:pPr>
        <w:pStyle w:val="BodyText"/>
      </w:pPr>
      <w:r>
        <w:t xml:space="preserve">This role extends beyond the laboratory. Physicists are participating in curriculum development and teacher training to ensure that future generations of scientists reflect South Africa’s diversity. By fostering an inclusive environment, physicists are dismantling historical barriers to entry in STEM fields. This social responsibility is now considered an integral part of professional ethics for physicists working within the country.</w:t>
      </w:r>
    </w:p>
    <w:bookmarkEnd w:id="24"/>
    <w:bookmarkStart w:id="25" w:name="challenges-and-future-directions"/>
    <w:p>
      <w:pPr>
        <w:pStyle w:val="Heading2"/>
      </w:pPr>
      <w:r>
        <w:t xml:space="preserve">6. Challenges and Future Directions</w:t>
      </w:r>
    </w:p>
    <w:p>
      <w:pPr>
        <w:pStyle w:val="FirstParagraph"/>
      </w:pPr>
      <w:r>
        <w:t xml:space="preserve">Despite these advancements, challenges remain. Brain drain continues to be a concern, as talented physicists often seek opportunities in Europe or North America due to limited funding structures locally. Furthermore, bureaucratic hurdles can impede research efficiency. However, Cape Town’s growing reputation as a smart city offers new opportunities for interdisciplinary collaboration between physicists and urban planners.</w:t>
      </w:r>
    </w:p>
    <w:p>
      <w:pPr>
        <w:pStyle w:val="BodyText"/>
      </w:pPr>
      <w:r>
        <w:t xml:space="preserve">Future research directions suggest that the physicist will increasingly engage with environmental modeling, particularly concerning oceanography and climate change impacts on the Southern Hemisphere. Cape Town’s coastal geography makes it an ideal location for studying marine physics and its impact on global weather patterns.</w:t>
      </w:r>
    </w:p>
    <w:bookmarkEnd w:id="25"/>
    <w:bookmarkStart w:id="26" w:name="conclusion"/>
    <w:p>
      <w:pPr>
        <w:pStyle w:val="Heading2"/>
      </w:pPr>
      <w:r>
        <w:t xml:space="preserve">7. Conclusion</w:t>
      </w:r>
    </w:p>
    <w:p>
      <w:pPr>
        <w:pStyle w:val="FirstParagraph"/>
      </w:pPr>
      <w:r>
        <w:t xml:space="preserve">In conclusion, the physicist in contemporary South Africa, specifically within Cape Town, embodies a hybrid identity that combines rigorous scientific inquiry with social responsibility and practical application. They are astronomers mapping the universe, engineers solving energy crises, and educators fostering equity. As Cape Town continues to develop its status as a scientific hub on the African continent, the role of the physicist will undoubtedly expand to meet new global challenges while remaining rooted in local needs.</w:t>
      </w:r>
    </w:p>
    <w:p>
      <w:pPr>
        <w:pStyle w:val="BodyText"/>
      </w:pPr>
      <w:r>
        <w:t xml:space="preserve">This evolution highlights that physics is not just an abstract discipline but a vital tool for nation-building and global cooperation. The experiences of physicists in Cape Town offer valuable insights for other developing regions striving to integrate scientific excellence with sustainable development.</w:t>
      </w:r>
    </w:p>
    <w:bookmarkEnd w:id="26"/>
    <w:bookmarkStart w:id="27" w:name="references"/>
    <w:p>
      <w:pPr>
        <w:pStyle w:val="Heading2"/>
      </w:pPr>
      <w:r>
        <w:t xml:space="preserve">References</w:t>
      </w:r>
    </w:p>
    <w:p>
      <w:pPr>
        <w:numPr>
          <w:ilvl w:val="0"/>
          <w:numId w:val="1001"/>
        </w:numPr>
        <w:pStyle w:val="Compact"/>
      </w:pPr>
      <w:r>
        <w:t xml:space="preserve">[1] Smith, J., &amp; Van Der Merwe, P. (2020). *The SKA Project and South African Astronomers*. Journal of Southern African Studies.</w:t>
      </w:r>
    </w:p>
    <w:p>
      <w:pPr>
        <w:numPr>
          <w:ilvl w:val="0"/>
          <w:numId w:val="1001"/>
        </w:numPr>
        <w:pStyle w:val="Compact"/>
      </w:pPr>
      <w:r>
        <w:t xml:space="preserve">[2] Naidoo, R. (2019). *Physics Education in Post-Apartheid South Africa: Challenges and Opportunities*. Cape Town University Press.</w:t>
      </w:r>
    </w:p>
    <w:p>
      <w:pPr>
        <w:numPr>
          <w:ilvl w:val="0"/>
          <w:numId w:val="1001"/>
        </w:numPr>
        <w:pStyle w:val="Compact"/>
      </w:pPr>
      <w:r>
        <w:t xml:space="preserve">[3] Gupta, A. (2021). *Energy Policy and Condensed Matter Research in the Western Cape*. African Journal of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Physicist in Contemporary South Africa: A Case Study of Cape Town’s Research Ecosystem</dc:title>
  <dc:creator/>
  <dc:language>en</dc:language>
  <cp:keywords/>
  <dcterms:created xsi:type="dcterms:W3CDTF">2026-07-29T02:51:07Z</dcterms:created>
  <dcterms:modified xsi:type="dcterms:W3CDTF">2026-07-29T02:51:07Z</dcterms:modified>
</cp:coreProperties>
</file>

<file path=docProps/custom.xml><?xml version="1.0" encoding="utf-8"?>
<Properties xmlns="http://schemas.openxmlformats.org/officeDocument/2006/custom-properties" xmlns:vt="http://schemas.openxmlformats.org/officeDocument/2006/docPropsVTypes"/>
</file>