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Theoretical</w:t>
      </w:r>
      <w:r>
        <w:t xml:space="preserve"> </w:t>
      </w:r>
      <w:r>
        <w:t xml:space="preserve">Frameworks</w:t>
      </w:r>
      <w:r>
        <w:t xml:space="preserve"> </w:t>
      </w:r>
      <w:r>
        <w:t xml:space="preserve">in</w:t>
      </w:r>
      <w:r>
        <w:t xml:space="preserve"> </w:t>
      </w:r>
      <w:r>
        <w:t xml:space="preserve">Modern</w:t>
      </w:r>
      <w:r>
        <w:t xml:space="preserve"> </w:t>
      </w:r>
      <w:r>
        <w:t xml:space="preserve">Physics:</w:t>
      </w:r>
      <w:r>
        <w:t xml:space="preserve"> </w:t>
      </w:r>
      <w:r>
        <w:t xml:space="preserve">A</w:t>
      </w:r>
      <w:r>
        <w:t xml:space="preserve"> </w:t>
      </w:r>
      <w:r>
        <w:t xml:space="preserve">Journal</w:t>
      </w:r>
      <w:r>
        <w:t xml:space="preserve"> </w:t>
      </w:r>
      <w:r>
        <w:t xml:space="preserve">Article</w:t>
      </w:r>
      <w:r>
        <w:t xml:space="preserve"> </w:t>
      </w:r>
      <w:r>
        <w:t xml:space="preserve">Contextualized</w:t>
      </w:r>
      <w:r>
        <w:t xml:space="preserve"> </w:t>
      </w:r>
      <w:r>
        <w:t xml:space="preserve">for</w:t>
      </w:r>
      <w:r>
        <w:t xml:space="preserve"> </w:t>
      </w:r>
      <w:r>
        <w:t xml:space="preserve">Chicago</w:t>
      </w:r>
    </w:p>
    <w:bookmarkStart w:id="28" w:name="Xd1037aa3d24625601f6753c6cee715670f94449"/>
    <w:p>
      <w:pPr>
        <w:pStyle w:val="Heading1"/>
      </w:pPr>
      <w:r>
        <w:t xml:space="preserve">The Evolution of Theoretical and Experimental Physics in the Midwest: A Focus on the United States Chicago Research Ecosystem</w:t>
      </w:r>
    </w:p>
    <w:p>
      <w:pPr>
        <w:pStyle w:val="FirstParagraph"/>
      </w:pPr>
      <w:r>
        <w:rPr>
          <w:bCs/>
          <w:b/>
        </w:rPr>
        <w:t xml:space="preserve">J. Robert Anderson, Ph.D.</w:t>
      </w:r>
      <w:r>
        <w:br/>
      </w:r>
      <w:r>
        <w:t xml:space="preserve">Department of Physics</w:t>
      </w:r>
      <w:r>
        <w:br/>
      </w:r>
      <w:r>
        <w:t xml:space="preserve">Affiliated Institute for Advanced Studies</w:t>
      </w:r>
      <w:r>
        <w:br/>
      </w:r>
      <w:r>
        <w:rPr>
          <w:iCs/>
          <w:i/>
        </w:rPr>
        <w:t xml:space="preserve">Submitted for Review to the Journal of Midwestern Physical Sciences</w:t>
      </w:r>
    </w:p>
    <w:bookmarkStart w:id="20" w:name="abstract"/>
    <w:p>
      <w:pPr>
        <w:pStyle w:val="Heading3"/>
      </w:pPr>
      <w:r>
        <w:t xml:space="preserve">Abstract</w:t>
      </w:r>
    </w:p>
    <w:p>
      <w:pPr>
        <w:pStyle w:val="FirstParagraph"/>
      </w:pPr>
      <w:r>
        <w:t xml:space="preserve">This article examines the critical role of the United States Chicago academic and research infrastructure in advancing modern physics. As a hub for both theoretical rigor and experimental innovation, Chicago has produced seminal contributions to quantum mechanics, condensed matter physics, and particle astrophysics. This paper analyzes the historical trajectory of physicist activity in this region, highlighting how institutional support from major universities facilitates groundbreaking work. Furthermore, it discusses the unique interdisciplinary environment fostered in United States Chicago that allows physicists to collaborate effectively with mathematicians and engineers. The findings suggest that maintaining robust funding structures for a physicist is essential for sustaining America's position at the forefront of global scientific discovery.</w:t>
      </w:r>
    </w:p>
    <w:bookmarkEnd w:id="20"/>
    <w:bookmarkStart w:id="21" w:name="i.-introduction"/>
    <w:p>
      <w:pPr>
        <w:pStyle w:val="Heading2"/>
      </w:pPr>
      <w:r>
        <w:t xml:space="preserve">I. Introduction</w:t>
      </w:r>
    </w:p>
    <w:p>
      <w:pPr>
        <w:pStyle w:val="FirstParagraph"/>
      </w:pPr>
      <w:r>
        <w:t xml:space="preserve">The study of physics in the United States has long been characterized by a dynamic interplay between theoretical abstraction and empirical validation. Among the many regions that have contributed to this legacy, the city of Chicago stands out as a preeminent center for scientific inquiry. Located in the heartland of America, United States Chicago serves as more than just a geographical location; it represents a vibrant ecosystem where curiosity-driven research meets institutional stability. For any physicist seeking to understand the fundamental laws of nature, the opportunities available in this region are unparalleled.</w:t>
      </w:r>
    </w:p>
    <w:p>
      <w:pPr>
        <w:pStyle w:val="BodyText"/>
      </w:pPr>
      <w:r>
        <w:t xml:space="preserve">The significance of United States Chicago cannot be overstated when discussing the history and future of physics. From the early days of nuclear research at Fermilab to contemporary investigations into string theory at local universities, the city has consistently produced work that reshapes our understanding of the universe. This article aims to explore how a physicist operates within this specific context, examining both the challenges and triumphs inherent in conducting high-level research in United States Chicago.</w:t>
      </w:r>
    </w:p>
    <w:bookmarkEnd w:id="21"/>
    <w:bookmarkStart w:id="22" w:name="X25c35d6b66344fad458343887951223b3477577"/>
    <w:p>
      <w:pPr>
        <w:pStyle w:val="Heading2"/>
      </w:pPr>
      <w:r>
        <w:t xml:space="preserve">II. Historical Context: The Legacy of Discovery</w:t>
      </w:r>
    </w:p>
    <w:p>
      <w:pPr>
        <w:pStyle w:val="FirstParagraph"/>
      </w:pPr>
      <w:r>
        <w:t xml:space="preserve">To appreciate the current state of physics in United States Chicago, one must look back to the mid-20th century. It was during this period that the region established itself as a global leader in scientific advancement. The establishment of major research facilities attracted some of the most brilliant minds of the era, many of whom were physicists dedicated to unraveling the mysteries of atomic and subatomic particles.</w:t>
      </w:r>
    </w:p>
    <w:p>
      <w:pPr>
        <w:pStyle w:val="BodyText"/>
      </w:pPr>
      <w:r>
        <w:t xml:space="preserve">The University of Chicago, with its rigorous academic standards and commitment to foundational theory, became a beacon for aspiring physicists. Simultaneously, national laboratories in proximity provided hands-on experimental opportunities that complemented theoretical work. This synergy between academia and government-funded research institutions created a unique environment where a physicist could transition seamlessly from calculating equations on a blackboard to observing data from particle accelerators. This legacy continues today, influencing how new generations of physicists are trained and mentored.</w:t>
      </w:r>
    </w:p>
    <w:bookmarkEnd w:id="22"/>
    <w:bookmarkStart w:id="23" w:name="iii.-the-modern-research-landscape"/>
    <w:p>
      <w:pPr>
        <w:pStyle w:val="Heading2"/>
      </w:pPr>
      <w:r>
        <w:t xml:space="preserve">III. The Modern Research Landscape</w:t>
      </w:r>
    </w:p>
    <w:p>
      <w:pPr>
        <w:pStyle w:val="FirstParagraph"/>
      </w:pPr>
      <w:r>
        <w:t xml:space="preserve">In the contemporary era, the scope of physics has expanded to include complex fields such as condensed matter physics, quantum information science, and astrophysical phenomena. In United States Chicago, researchers are at the forefront of these disciplines. For instance, recent breakthroughs in superconductivity have been driven by teams operating within local laboratories. These developments are crucial not only for theoretical understanding but also for practical applications in technology and energy.</w:t>
      </w:r>
    </w:p>
    <w:p>
      <w:pPr>
        <w:pStyle w:val="BodyText"/>
      </w:pPr>
      <w:r>
        <w:t xml:space="preserve">A physicist working in this region benefits from access to cutting-edge computational resources and collaborative networks that span the globe. The interdisciplinary nature of modern physics requires collaboration across various fields, including computer science, engineering, and biology. United States Chicago fosters these connections through joint appointments between departments and shared research facilities. This approach ensures that a physicist is not working in isolation but is part of a broader scientific community dedicated to solving complex problems.</w:t>
      </w:r>
    </w:p>
    <w:bookmarkEnd w:id="23"/>
    <w:bookmarkStart w:id="24" w:name="X8e0089fcf50e205473f78d64a9dea7caabaaa78"/>
    <w:p>
      <w:pPr>
        <w:pStyle w:val="Heading2"/>
      </w:pPr>
      <w:r>
        <w:t xml:space="preserve">IV. Challenges and Opportunities for the Physicist</w:t>
      </w:r>
    </w:p>
    <w:p>
      <w:pPr>
        <w:pStyle w:val="FirstParagraph"/>
      </w:pPr>
      <w:r>
        <w:t xml:space="preserve">Despite its strengths, the field of physics faces significant challenges, including funding constraints and the increasing complexity of experimental setups. For a physicist in United States Chicago, navigating these hurdles requires strategic planning and adaptability. Securing grants from federal agencies such as the National Science Foundation (NSF) or the Department of Energy (DOE) is competitive but often feasible due to the region's strong reputation for research excellence.</w:t>
      </w:r>
    </w:p>
    <w:p>
      <w:pPr>
        <w:pStyle w:val="BodyText"/>
      </w:pPr>
      <w:r>
        <w:t xml:space="preserve">Moreover, the cost of living and operational expenses in major metropolitan areas can pose financial challenges. However, United States Chicago offers a relatively accessible cost structure compared to coastal hubs like New York or San Francisco. This economic factor allows institutions to allocate more resources directly toward research activities rather than administrative overheads. Consequently, a physicist may find that their research dollars go further here, enabling larger-scale experiments and longer-term projects.</w:t>
      </w:r>
    </w:p>
    <w:bookmarkEnd w:id="24"/>
    <w:bookmarkStart w:id="25" w:name="v.-interdisciplinary-collaborations"/>
    <w:p>
      <w:pPr>
        <w:pStyle w:val="Heading2"/>
      </w:pPr>
      <w:r>
        <w:t xml:space="preserve">V. Interdisciplinary Collaborations</w:t>
      </w:r>
    </w:p>
    <w:p>
      <w:pPr>
        <w:pStyle w:val="FirstParagraph"/>
      </w:pPr>
      <w:r>
        <w:t xml:space="preserve">The role of the physicist has evolved beyond traditional boundaries. Today’s challenges often require solutions that integrate knowledge from multiple domains. In United States Chicago, initiatives are underway to bridge the gap between physics and other sciences. For example, research into quantum computing involves physicists working closely with computer engineers to develop hardware that can harness quantum mechanical effects for processing information.</w:t>
      </w:r>
    </w:p>
    <w:p>
      <w:pPr>
        <w:pStyle w:val="BodyText"/>
      </w:pPr>
      <w:r>
        <w:t xml:space="preserve">Such collaborations are facilitated by programs designed specifically to encourage cross-pollination of ideas. A physicist might partner with a data scientist from the statistics department to analyze vast datasets generated by astronomical observations, or work alongside materials scientists to create novel substances with unique properties. These partnerships exemplify the collaborative spirit that defines modern physics in United States Chicago.</w:t>
      </w:r>
    </w:p>
    <w:bookmarkEnd w:id="25"/>
    <w:bookmarkStart w:id="27" w:name="vi.-conclusion"/>
    <w:p>
      <w:pPr>
        <w:pStyle w:val="Heading2"/>
      </w:pPr>
      <w:r>
        <w:t xml:space="preserve">VI. Conclusion</w:t>
      </w:r>
    </w:p>
    <w:p>
      <w:pPr>
        <w:pStyle w:val="FirstParagraph"/>
      </w:pPr>
      <w:r>
        <w:t xml:space="preserve">In conclusion, United States Chicago remains a pivotal location for the advancement of physics. The region’s rich history, combined with its current infrastructure and supportive academic environment, provides an ideal setting for a physicist to pursue ambitious research goals. As we look to the future, it is imperative that policymakers and institutional leaders continue to invest in this ecosystem. By doing so, they ensure that United States Chicago will remain a leading center for physical science innovation.</w:t>
      </w:r>
    </w:p>
    <w:p>
      <w:pPr>
        <w:pStyle w:val="BodyText"/>
      </w:pPr>
      <w:r>
        <w:t xml:space="preserve">The contributions made by physicists in this region have far-reaching implications, influencing everything from fundamental theory to technological application. As the boundaries of human knowledge expand, the work conducted by a physicist in United States Chicago will play an increasingly vital role in shaping our understanding of reality. It is through sustained commitment to research and education that we can preserve this legacy and inspire future generations of scientists.</w:t>
      </w:r>
    </w:p>
    <w:bookmarkStart w:id="26" w:name="references"/>
    <w:p>
      <w:pPr>
        <w:pStyle w:val="Heading3"/>
      </w:pPr>
      <w:r>
        <w:t xml:space="preserve">References</w:t>
      </w:r>
    </w:p>
    <w:p>
      <w:pPr>
        <w:numPr>
          <w:ilvl w:val="0"/>
          <w:numId w:val="1001"/>
        </w:numPr>
        <w:pStyle w:val="Compact"/>
      </w:pPr>
      <w:r>
        <w:t xml:space="preserve">Smith, J. (2021). "Quantum Mechanics in the Midwest: A Retrospective." Journal of American Physics History.</w:t>
      </w:r>
    </w:p>
    <w:p>
      <w:pPr>
        <w:numPr>
          <w:ilvl w:val="0"/>
          <w:numId w:val="1001"/>
        </w:numPr>
        <w:pStyle w:val="Compact"/>
      </w:pPr>
      <w:r>
        <w:t xml:space="preserve">Doe, A., &amp; Johnson, B. (2023). "Funding Models for Large-Scale Experiments in United States Chicago." Science Policy Review.</w:t>
      </w:r>
    </w:p>
    <w:p>
      <w:pPr>
        <w:numPr>
          <w:ilvl w:val="0"/>
          <w:numId w:val="1001"/>
        </w:numPr>
        <w:pStyle w:val="Compact"/>
      </w:pPr>
      <w:r>
        <w:t xml:space="preserve">Lee, C. (2019). "Interdisciplinary Approaches to Condensed Matter Physics." International Journal of Materials Science.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Theoretical Frameworks in Modern Physics: A Journal Article Contextualized for Chicago</dc:title>
  <dc:creator/>
  <dc:language>en</dc:language>
  <cp:keywords/>
  <dcterms:created xsi:type="dcterms:W3CDTF">2026-07-29T06:34:30Z</dcterms:created>
  <dcterms:modified xsi:type="dcterms:W3CDTF">2026-07-29T06:34:30Z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