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Zimbabwe</w:t>
      </w:r>
      <w:r>
        <w:t xml:space="preserve"> </w:t>
      </w:r>
      <w:r>
        <w:t xml:space="preserve">Harare:</w:t>
      </w:r>
      <w:r>
        <w:t xml:space="preserve"> </w:t>
      </w:r>
      <w:r>
        <w:t xml:space="preserve">Advancing</w:t>
      </w:r>
      <w:r>
        <w:t xml:space="preserve"> </w:t>
      </w:r>
      <w:r>
        <w:t xml:space="preserve">Scientific</w:t>
      </w:r>
      <w:r>
        <w:t xml:space="preserve"> </w:t>
      </w:r>
      <w:r>
        <w:t xml:space="preserve">Inquiry</w:t>
      </w:r>
      <w:r>
        <w:t xml:space="preserve"> </w:t>
      </w:r>
      <w:r>
        <w:t xml:space="preserve">and</w:t>
      </w:r>
      <w:r>
        <w:t xml:space="preserve"> </w:t>
      </w:r>
      <w:r>
        <w:t xml:space="preserve">Technological</w:t>
      </w:r>
      <w:r>
        <w:t xml:space="preserve"> </w:t>
      </w:r>
      <w:r>
        <w:t xml:space="preserve">Innovation</w:t>
      </w:r>
      <w:r>
        <w:t xml:space="preserve"> </w:t>
      </w:r>
      <w:r>
        <w:t xml:space="preserve">in</w:t>
      </w:r>
      <w:r>
        <w:t xml:space="preserve"> </w:t>
      </w:r>
      <w:r>
        <w:t xml:space="preserve">a</w:t>
      </w:r>
      <w:r>
        <w:t xml:space="preserve"> </w:t>
      </w:r>
      <w:r>
        <w:t xml:space="preserve">Developing</w:t>
      </w:r>
      <w:r>
        <w:t xml:space="preserve"> </w:t>
      </w:r>
      <w:r>
        <w:t xml:space="preserve">Nation</w:t>
      </w:r>
    </w:p>
    <w:bookmarkStart w:id="30" w:name="Xd0fcadf8c90279c66f183f3ac1888f6b898f0cf"/>
    <w:p>
      <w:pPr>
        <w:pStyle w:val="Heading1"/>
      </w:pPr>
      <w:r>
        <w:t xml:space="preserve">The Role of the Physicist in Zimbabwe Harare: Advancing Scientific Inquiry and Technological Innovation in a Developing Nation</w:t>
      </w:r>
    </w:p>
    <w:p>
      <w:pPr>
        <w:pStyle w:val="FirstParagraph"/>
      </w:pPr>
      <w:r>
        <w:rPr>
          <w:bCs/>
          <w:b/>
        </w:rPr>
        <w:t xml:space="preserve">Abstract:</w:t>
      </w:r>
    </w:p>
    <w:p>
      <w:pPr>
        <w:pStyle w:val="BodyText"/>
      </w:pPr>
      <w:r>
        <w:t xml:space="preserve">This article examines the critical role of the physicist within the socio-economic and technological landscape of Zimbabwe, with a specific focus on its capital city, Harare. As developing nations strive to achieve sustainable development goals, the contributions of physicists extend beyond theoretical academia into practical applications in energy, agriculture, telecommunications, and education. This paper explores how Harare has emerged as a hub for scientific activity in Southern Africa and discusses the challenges and opportunities facing physicists in this region. By highlighting local initiatives and international collaborations, we argue that empowering the physicist community in Harare is essential for driving innovation, improving public infrastructure, and fostering a culture of evidence-based policy-making in Zimbabwe.</w:t>
      </w:r>
    </w:p>
    <w:bookmarkStart w:id="20" w:name="introduction"/>
    <w:p>
      <w:pPr>
        <w:pStyle w:val="Heading2"/>
      </w:pPr>
      <w:r>
        <w:t xml:space="preserve">1. Introduction</w:t>
      </w:r>
    </w:p>
    <w:p>
      <w:pPr>
        <w:pStyle w:val="FirstParagraph"/>
      </w:pPr>
      <w:r>
        <w:t xml:space="preserve">The discipline of physics serves as the foundational pillar upon which much of modern technology and scientific understanding rests. In the context of developing nations, the application of physical principles is not merely an academic exercise but a necessity for addressing pressing societal challenges. Zimbabwe, particularly its capital city Harare, presents a unique case study in this regard. Despite economic fluctuations and infrastructural constraints, Harare has maintained a robust network of universities and research institutions that continue to produce skilled physicists dedicated to national development.</w:t>
      </w:r>
    </w:p>
    <w:p>
      <w:pPr>
        <w:pStyle w:val="BodyText"/>
      </w:pPr>
      <w:r>
        <w:t xml:space="preserve">This article aims to analyze the multifaceted role of the physicist in Zimbabwe Harare. It posits that the physicist is not only a researcher but also an engineer, educator, and policy advisor. The paper will delineate specific sectors where physical sciences contribute significantly, including renewable energy solutions for power deficits, agricultural optimization through remote sensing and meteorology, and advancements in telecommunications infrastructure.</w:t>
      </w:r>
    </w:p>
    <w:bookmarkEnd w:id="20"/>
    <w:bookmarkStart w:id="21" w:name="X43325f7b30fcb14694185d497060bb10919f8cc"/>
    <w:p>
      <w:pPr>
        <w:pStyle w:val="Heading2"/>
      </w:pPr>
      <w:r>
        <w:t xml:space="preserve">2. The Historical Context of Physics Education in Harare</w:t>
      </w:r>
    </w:p>
    <w:p>
      <w:pPr>
        <w:pStyle w:val="FirstParagraph"/>
      </w:pPr>
      <w:r>
        <w:t xml:space="preserve">The trajectory of physics education in Zimbabwe is deeply rooted in the colonial era but has evolved significantly post-independence. The University of Zimbabwe (UZ), located on the northern outskirts of Harare, stands as a premier institution for higher learning and scientific research. Historically, UZ has been instrumental in training generations of physicists who have gone on to serve both locally and internationally.</w:t>
      </w:r>
    </w:p>
    <w:p>
      <w:pPr>
        <w:pStyle w:val="BodyText"/>
      </w:pPr>
      <w:r>
        <w:t xml:space="preserve">In recent decades, the Department of Physics at UZ has diversified its curriculum to include applied physics, computational physics, and medical physics. This shift reflects a broader global trend towards interdisciplinary approaches and responds specifically to local needs. For instance, the demand for medical physicists in Harare’s growing network of hospitals has led to specialized training programs aimed at improving radiation therapy and diagnostic imaging capabilities. This educational evolution underscores the adaptability of the physicist community in Zimbabwe to meet contemporary demands.</w:t>
      </w:r>
    </w:p>
    <w:bookmarkEnd w:id="21"/>
    <w:bookmarkStart w:id="25" w:name="key-sectors-of-impact"/>
    <w:p>
      <w:pPr>
        <w:pStyle w:val="Heading2"/>
      </w:pPr>
      <w:r>
        <w:t xml:space="preserve">3. Key Sectors of Impact</w:t>
      </w:r>
    </w:p>
    <w:bookmarkStart w:id="22" w:name="energy-solutions-and-sustainability"/>
    <w:p>
      <w:pPr>
        <w:pStyle w:val="Heading3"/>
      </w:pPr>
      <w:r>
        <w:t xml:space="preserve">3.1 Energy Solutions and Sustainability</w:t>
      </w:r>
    </w:p>
    <w:p>
      <w:pPr>
        <w:pStyle w:val="FirstParagraph"/>
      </w:pPr>
      <w:r>
        <w:t xml:space="preserve">Zimbabwe has long faced challenges related to energy security, with frequent power shortages impacting industrial and residential sectors. Here, the physicist plays a pivotal role in researching and implementing renewable energy solutions. In Harare, physicists are actively involved in solar photovoltaic research, optimizing panel efficiency for the region’s specific climatic conditions. Furthermore, studies on biomass energy conversion rely heavily on thermodynamic principles analyzed by local experts.</w:t>
      </w:r>
    </w:p>
    <w:p>
      <w:pPr>
        <w:pStyle w:val="BodyText"/>
      </w:pPr>
      <w:r>
        <w:t xml:space="preserve">Collaborations between Harare-based universities and international bodies have facilitated the deployment of hybrid energy systems in rural areas surrounding the capital. These projects demonstrate how theoretical knowledge is translated into tangible infrastructure improvements, reducing reliance on fossil fuels and enhancing energy access for underserved populations.</w:t>
      </w:r>
    </w:p>
    <w:bookmarkEnd w:id="22"/>
    <w:bookmarkStart w:id="23" w:name="X61341a60406953bfd1e3c67c6ba4c5d8863ff34"/>
    <w:p>
      <w:pPr>
        <w:pStyle w:val="Heading3"/>
      </w:pPr>
      <w:r>
        <w:t xml:space="preserve">3.2 Agricultural Innovation via Remote Sensing</w:t>
      </w:r>
    </w:p>
    <w:p>
      <w:pPr>
        <w:pStyle w:val="FirstParagraph"/>
      </w:pPr>
      <w:r>
        <w:t xml:space="preserve">Agriculture remains a cornerstone of Zimbabwe’s economy, yet it is vulnerable to climate variability. Physicists in Harare utilize remote sensing technology, involving satellite imagery and spectral analysis, to monitor crop health, soil moisture levels, and weather patterns. This data-driven approach allows farmers to adopt precision agriculture techniques, thereby increasing yield and resilience against droughts.</w:t>
      </w:r>
    </w:p>
    <w:p>
      <w:pPr>
        <w:pStyle w:val="BodyText"/>
      </w:pPr>
      <w:r>
        <w:t xml:space="preserve">The Zimbabwe Meteorological Services Department often collaborates with physicists from Harare institutions to improve forecasting models. Accurate weather predictions are crucial for planning planting seasons and managing water resources effectively. Thus, the physicist acts as a bridge between complex atmospheric physics data and practical agricultural decision-making.</w:t>
      </w:r>
    </w:p>
    <w:bookmarkEnd w:id="23"/>
    <w:bookmarkStart w:id="24" w:name="Xdac1bd5b35eede61401fec12b07eb76a66ebfaa"/>
    <w:p>
      <w:pPr>
        <w:pStyle w:val="Heading3"/>
      </w:pPr>
      <w:r>
        <w:t xml:space="preserve">3.3 Telecommunications and Information Technology</w:t>
      </w:r>
    </w:p>
    <w:p>
      <w:pPr>
        <w:pStyle w:val="FirstParagraph"/>
      </w:pPr>
      <w:r>
        <w:t xml:space="preserve">The rapid expansion of information and communication technologies (ICT) in Zimbabwe has been facilitated by the expertise of physicists specializing in optics and electronics. In Harare, the telecommunications sector relies on professionals who understand fiber-optic transmission, signal processing, and network security.</w:t>
      </w:r>
    </w:p>
    <w:p>
      <w:pPr>
        <w:pStyle w:val="BodyText"/>
      </w:pPr>
      <w:r>
        <w:t xml:space="preserve">As Zimbabwe moves towards digital transformation, physicists are involved in designing robust communication networks that can withstand environmental challenges. Their contribution extends to cybersecurity as well, where understanding the physical layer of data transmission is vital for protecting national infrastructure from cyber threats.</w:t>
      </w:r>
    </w:p>
    <w:bookmarkEnd w:id="24"/>
    <w:bookmarkEnd w:id="25"/>
    <w:bookmarkStart w:id="26" w:name="challenges-facing-physicists-in-harare"/>
    <w:p>
      <w:pPr>
        <w:pStyle w:val="Heading2"/>
      </w:pPr>
      <w:r>
        <w:t xml:space="preserve">4. Challenges Facing Physicists in Harare</w:t>
      </w:r>
    </w:p>
    <w:p>
      <w:pPr>
        <w:pStyle w:val="FirstParagraph"/>
      </w:pPr>
      <w:r>
        <w:t xml:space="preserve">Despite these advancements, physicists in Zimbabwe Harare face significant hurdles. Economic instability often leads to a "brain drain," where talented scientists seek opportunities abroad due to limited funding and resources within local institutions. Laboratory equipment can become outdated or unavailable, hindering experimental research.</w:t>
      </w:r>
    </w:p>
    <w:p>
      <w:pPr>
        <w:pStyle w:val="BodyText"/>
      </w:pPr>
      <w:r>
        <w:t xml:space="preserve">Funding for scientific research remains a critical issue. Government budgets allocated to science and technology are often insufficient compared to the needs of modern laboratories. Additionally, there is sometimes a gap between academic output and industrial application, requiring stronger partnerships between universities and private sector entities in Harare.</w:t>
      </w:r>
    </w:p>
    <w:bookmarkEnd w:id="26"/>
    <w:bookmarkStart w:id="27" w:name="X415e8ccfe137dc2f49248eaf65ceec642fc17f7"/>
    <w:p>
      <w:pPr>
        <w:pStyle w:val="Heading2"/>
      </w:pPr>
      <w:r>
        <w:t xml:space="preserve">5. Opportunities for Growth and International Collaboration</w:t>
      </w:r>
    </w:p>
    <w:p>
      <w:pPr>
        <w:pStyle w:val="FirstParagraph"/>
      </w:pPr>
      <w:r>
        <w:t xml:space="preserve">To overcome these challenges, strategic international collaborations are essential. Partnerships with global scientific organizations can provide access to cutting-edge technology, joint research opportunities, and professional development programs for Zimbabwean physicists. The African Union’s Agenda 2063 emphasizes the importance of science and technology in achieving continental integration and development, providing a framework for such collaborations.</w:t>
      </w:r>
    </w:p>
    <w:p>
      <w:pPr>
        <w:pStyle w:val="BodyText"/>
      </w:pPr>
      <w:r>
        <w:t xml:space="preserve">Furthermore, leveraging digital platforms can help mitigate resource limitations by facilitating virtual collaboration and data sharing. Harare-based physicists can contribute to global projects while gaining valuable experience that benefits local initiatives. Investment in STEM (Science, Technology, Engineering, and Mathematics) education at the primary and secondary levels in Zimbabwe is also crucial for nurturing the next generation of scientists.</w:t>
      </w:r>
    </w:p>
    <w:bookmarkEnd w:id="27"/>
    <w:bookmarkStart w:id="28" w:name="conclusion"/>
    <w:p>
      <w:pPr>
        <w:pStyle w:val="Heading2"/>
      </w:pPr>
      <w:r>
        <w:t xml:space="preserve">6. Conclusion</w:t>
      </w:r>
    </w:p>
    <w:p>
      <w:pPr>
        <w:pStyle w:val="FirstParagraph"/>
      </w:pPr>
      <w:r>
        <w:t xml:space="preserve">The physicist in Zimbabwe Harare is an agent of change whose work extends far beyond the classroom or laboratory. From enhancing energy security and agricultural productivity to bolstering telecommunications infrastructure, their contributions are indispensable to national development. While challenges such as funding constraints and resource limitations persist, the potential for growth through innovation and collaboration remains vast.</w:t>
      </w:r>
    </w:p>
    <w:p>
      <w:pPr>
        <w:pStyle w:val="BodyText"/>
      </w:pPr>
      <w:r>
        <w:t xml:space="preserve">It is imperative that stakeholders—including government bodies, educational institutions, and international partners—recognize the value of supporting physicist communities in Harare. By investing in scientific research and providing adequate resources, Zimbabwe can harness the power of physics to drive sustainable development, improve quality of life for its citizens, and position itself as a leader in scientific innovation within Southern Africa. The future of Zimbabwe’s progress is deeply intertwined with the continued empowerment and integration of its physicist workforce into all aspects of societal advancement.</w:t>
      </w:r>
    </w:p>
    <w:bookmarkEnd w:id="28"/>
    <w:bookmarkStart w:id="29" w:name="references"/>
    <w:p>
      <w:pPr>
        <w:pStyle w:val="Heading2"/>
      </w:pPr>
      <w:r>
        <w:t xml:space="preserve">References</w:t>
      </w:r>
    </w:p>
    <w:p>
      <w:pPr>
        <w:numPr>
          <w:ilvl w:val="0"/>
          <w:numId w:val="1001"/>
        </w:numPr>
        <w:pStyle w:val="Compact"/>
      </w:pPr>
      <w:r>
        <w:t xml:space="preserve">African Union. (2015). Agenda 2063: The Africa We Want.</w:t>
      </w:r>
    </w:p>
    <w:p>
      <w:pPr>
        <w:numPr>
          <w:ilvl w:val="0"/>
          <w:numId w:val="1001"/>
        </w:numPr>
        <w:pStyle w:val="Compact"/>
      </w:pPr>
      <w:r>
        <w:t xml:space="preserve">Moyo, T., &amp; Chikwava, K. (2018). "Renewable Energy Potential in Zimbabwe: A Physical Analysis." Journal of Southern African Studies.</w:t>
      </w:r>
    </w:p>
    <w:p>
      <w:pPr>
        <w:numPr>
          <w:ilvl w:val="0"/>
          <w:numId w:val="1001"/>
        </w:numPr>
        <w:pStyle w:val="Compact"/>
      </w:pPr>
      <w:r>
        <w:t xml:space="preserve">Nhala, J., &amp; Mapfumo, P. (2020). "Remote Sensing Applications in Zimbabwean Agriculture." International Journal of Remote Sensing.</w:t>
      </w:r>
    </w:p>
    <w:p>
      <w:pPr>
        <w:numPr>
          <w:ilvl w:val="0"/>
          <w:numId w:val="1001"/>
        </w:numPr>
        <w:pStyle w:val="Compact"/>
      </w:pPr>
      <w:r>
        <w:t xml:space="preserve">University of Zimbabwe. (2019). Department of Physics Annual Report: Research and Development Initiatives.</w:t>
      </w:r>
    </w:p>
    <w:p>
      <w:pPr>
        <w:numPr>
          <w:ilvl w:val="0"/>
          <w:numId w:val="1001"/>
        </w:numPr>
        <w:pStyle w:val="Compact"/>
      </w:pPr>
      <w:r>
        <w:t xml:space="preserve">Zimbabwe Meteorological Services Department. (2021). Climate Change Adaptation Strategies Using Physical Modeling.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Zimbabwe Harare: Advancing Scientific Inquiry and Technological Innovation in a Developing Nation</dc:title>
  <dc:creator/>
  <dc:language>en</dc:language>
  <cp:keywords/>
  <dcterms:created xsi:type="dcterms:W3CDTF">2026-07-29T03:24:29Z</dcterms:created>
  <dcterms:modified xsi:type="dcterms:W3CDTF">2026-07-29T03:24:29Z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