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Argentina:</w:t>
      </w:r>
      <w:r>
        <w:t xml:space="preserve"> </w:t>
      </w:r>
      <w:r>
        <w:t xml:space="preserve">A</w:t>
      </w:r>
      <w:r>
        <w:t xml:space="preserve"> </w:t>
      </w:r>
      <w:r>
        <w:t xml:space="preserve">Socio-Clinical</w:t>
      </w:r>
      <w:r>
        <w:t xml:space="preserve"> </w:t>
      </w:r>
      <w:r>
        <w:t xml:space="preserve">Analysis</w:t>
      </w:r>
      <w:r>
        <w:t xml:space="preserve"> </w:t>
      </w:r>
      <w:r>
        <w:t xml:space="preserve">in</w:t>
      </w:r>
      <w:r>
        <w:t xml:space="preserve"> </w:t>
      </w:r>
      <w:r>
        <w:t xml:space="preserve">Buenos</w:t>
      </w:r>
      <w:r>
        <w:t xml:space="preserve"> </w:t>
      </w:r>
      <w:r>
        <w:t xml:space="preserve">Aires</w:t>
      </w:r>
    </w:p>
    <w:bookmarkStart w:id="29" w:name="Xbeed574879dc5ec9a5e0477c433425ad0072a3a"/>
    <w:p>
      <w:pPr>
        <w:pStyle w:val="Heading1"/>
      </w:pPr>
      <w:r>
        <w:t xml:space="preserve">The Evolving Role of the Physiotherapist in Argentina: A Socio-Clinical Analysis in Buenos Aires</w:t>
      </w:r>
    </w:p>
    <w:p>
      <w:pPr>
        <w:pStyle w:val="FirstParagraph"/>
      </w:pPr>
      <w:r>
        <w:rPr>
          <w:bCs/>
          <w:b/>
        </w:rPr>
        <w:t xml:space="preserve">Author:</w:t>
      </w:r>
      <w:r>
        <w:br/>
      </w:r>
      <w:r>
        <w:t xml:space="preserve">Juan Carlos Martínez, PhD</w:t>
      </w:r>
      <w:r>
        <w:br/>
      </w:r>
      <w:r>
        <w:t xml:space="preserve">Institute of Health Sciences, Universidad de Buenos Aires</w:t>
      </w:r>
      <w:r>
        <w:br/>
      </w:r>
      <w:r>
        <w:t xml:space="preserve">Buenos Aires, Argentina</w:t>
      </w:r>
    </w:p>
    <w:bookmarkStart w:id="20" w:name="abstract"/>
    <w:p>
      <w:pPr>
        <w:pStyle w:val="Heading2"/>
      </w:pPr>
      <w:r>
        <w:t xml:space="preserve">Abstract</w:t>
      </w:r>
    </w:p>
    <w:p>
      <w:pPr>
        <w:pStyle w:val="FirstParagraph"/>
      </w:pPr>
      <w:r>
        <w:t xml:space="preserve">This article examines the contemporary practice of the physiotherapist within the healthcare landscape of Argentina, with a specific focus on the metropolitan region of Buenos Aires. As public health systems in Latin America undergo significant restructuring, rehabilitation services have emerged as a critical component of primary and secondary care. This study analyzes the regulatory framework, clinical specializations, and socioeconomic challenges facing physical therapists in Argentina. Furthermore, it highlights how practitioners in Buenos Aires are adapting to local epidemiological profiles while navigating the complex intersection of public subsidy systems and private insurance networks. The findings suggest that while the profession is gaining recognition for its cost-effectiveness and patient-centered approach, systemic barriers regarding standardized education recognition remain prevalent.</w:t>
      </w:r>
    </w:p>
    <w:bookmarkEnd w:id="20"/>
    <w:bookmarkStart w:id="21" w:name="introduction"/>
    <w:p>
      <w:pPr>
        <w:pStyle w:val="Heading2"/>
      </w:pPr>
      <w:r>
        <w:t xml:space="preserve">1. Introduction</w:t>
      </w:r>
    </w:p>
    <w:p>
      <w:pPr>
        <w:pStyle w:val="FirstParagraph"/>
      </w:pPr>
      <w:r>
        <w:t xml:space="preserve">The scope of physical rehabilitation has expanded significantly in recent decades, driven by an aging population and the rising prevalence of chronic non-communicable diseases. In Argentina, a country with one of the highest life expectancy rates in Latin America, demand for rehabilitative care is increasing rapidly. Within this context, the</w:t>
      </w:r>
      <w:r>
        <w:t xml:space="preserve"> </w:t>
      </w:r>
      <w:r>
        <w:rPr>
          <w:bCs/>
          <w:b/>
        </w:rPr>
        <w:t xml:space="preserve">Physiotherapist</w:t>
      </w:r>
      <w:r>
        <w:t xml:space="preserve"> </w:t>
      </w:r>
      <w:r>
        <w:t xml:space="preserve">has transitioned from a largely supportive role to an autonomous clinical practitioner capable of diagnosing movement dysfunction and prescribing therapeutic interventions.</w:t>
      </w:r>
    </w:p>
    <w:p>
      <w:pPr>
        <w:pStyle w:val="BodyText"/>
      </w:pPr>
      <w:r>
        <w:t xml:space="preserve">This article specifically focuses on Argentina's capital region, Buenos Aires, which serves as both the political center and the primary hub for medical innovation in South America. The city’s dense urban environment presents unique challenges, including high rates of musculoskeletal disorders associated with sedentary office work and lifestyle factors specific to metropolitan living. Understanding the dynamics of physiotherapy practice in Buenos Aires provides valuable insights into how health professionals adapt to resource-constrained environments while striving for clinical excellence.</w:t>
      </w:r>
    </w:p>
    <w:bookmarkEnd w:id="21"/>
    <w:bookmarkStart w:id="22" w:name="X672a76402795319e4002942a7db1d43ff9e39c4"/>
    <w:p>
      <w:pPr>
        <w:pStyle w:val="Heading2"/>
      </w:pPr>
      <w:r>
        <w:t xml:space="preserve">2. Regulatory Framework and Professional Identity</w:t>
      </w:r>
    </w:p>
    <w:p>
      <w:pPr>
        <w:pStyle w:val="FirstParagraph"/>
      </w:pPr>
      <w:r>
        <w:t xml:space="preserve">In Argentina, the regulation of health professions is decentralized, with each province maintaining its own council of professionals. However, Buenos Aires City (Ciudad Autónoma de Buenos Aires) has established rigorous standards for the licensure and practice of physical therapists. The profession is governed by local decrees that mandate specific educational hours and clinical internships to obtain official registration.</w:t>
      </w:r>
    </w:p>
    <w:p>
      <w:pPr>
        <w:pStyle w:val="BodyText"/>
      </w:pPr>
      <w:r>
        <w:t xml:space="preserve">The role of the</w:t>
      </w:r>
      <w:r>
        <w:t xml:space="preserve"> </w:t>
      </w:r>
      <w:r>
        <w:rPr>
          <w:bCs/>
          <w:b/>
        </w:rPr>
        <w:t xml:space="preserve">Physiotherapist</w:t>
      </w:r>
      <w:r>
        <w:t xml:space="preserve"> </w:t>
      </w:r>
      <w:r>
        <w:t xml:space="preserve">in Argentina is defined by Law 17.132, which regulates the exercise of physical education and sports activities, although direct healthcare practice often falls under hospital-specific regulations and national health ministry guidelines. Recent legislative debates have aimed to unify these standards across different jurisdictions to ensure that a</w:t>
      </w:r>
      <w:r>
        <w:t xml:space="preserve"> </w:t>
      </w:r>
      <w:r>
        <w:rPr>
          <w:bCs/>
          <w:b/>
        </w:rPr>
        <w:t xml:space="preserve">Physiotherapist</w:t>
      </w:r>
      <w:r>
        <w:t xml:space="preserve"> </w:t>
      </w:r>
      <w:r>
        <w:t xml:space="preserve">licensed in Buenos Aires meets consistent benchmarks for competency when seeking employment or collaboration in other provinces. This harmonization is crucial for the mobility of healthcare professionals within Argentina’s integrated health market.</w:t>
      </w:r>
    </w:p>
    <w:bookmarkEnd w:id="22"/>
    <w:bookmarkStart w:id="23" w:name="X1eafe34c2279f58c8aae4cbca5928b9fa7ebe96"/>
    <w:p>
      <w:pPr>
        <w:pStyle w:val="Heading2"/>
      </w:pPr>
      <w:r>
        <w:t xml:space="preserve">3. The Landscape of Practice in Buenos Aires</w:t>
      </w:r>
    </w:p>
    <w:p>
      <w:pPr>
        <w:pStyle w:val="FirstParagraph"/>
      </w:pPr>
      <w:r>
        <w:t xml:space="preserve">The practice environment for physiotherapy in Buenos Aires is characterized by a dual system: public and private care. In the public sector, hospitals such as the Hospital Garrahan (pediatric) and the Hospital Durand provide free rehabilitation services to millions of citizens. Here, physiotherapists work in multidisciplinary teams focusing on post-surgical recovery, neonatal intensive care, and palliative support.</w:t>
      </w:r>
    </w:p>
    <w:p>
      <w:pPr>
        <w:pStyle w:val="BodyText"/>
      </w:pPr>
      <w:r>
        <w:t xml:space="preserve">Conversely, the private sector in Buenos Aires is robust. With a significant portion of the population possessing obra social (pre-paid health insurance) or private coverage, there is high demand for outpatient physiotherapy clinics. In neighborhoods like Palermo and Recoleta, specialized centers have emerged focusing on sports medicine and advanced neuro-rehabilitation. These facilities often employ</w:t>
      </w:r>
      <w:r>
        <w:t xml:space="preserve"> </w:t>
      </w:r>
      <w:r>
        <w:rPr>
          <w:bCs/>
          <w:b/>
        </w:rPr>
        <w:t xml:space="preserve">Physiotherapists</w:t>
      </w:r>
      <w:r>
        <w:t xml:space="preserve"> </w:t>
      </w:r>
      <w:r>
        <w:t xml:space="preserve">who utilize cutting-edge technology, such as robotic gait trainers and virtual reality systems for balance training, reflecting the global trend toward evidence-based practice.</w:t>
      </w:r>
    </w:p>
    <w:bookmarkEnd w:id="23"/>
    <w:bookmarkStart w:id="24" w:name="X8b95f2bd9d41f3dd5ec39ae0a891156c7f966d0"/>
    <w:p>
      <w:pPr>
        <w:pStyle w:val="Heading2"/>
      </w:pPr>
      <w:r>
        <w:t xml:space="preserve">4. Epidemiological Challenges and Specializations</w:t>
      </w:r>
    </w:p>
    <w:p>
      <w:pPr>
        <w:pStyle w:val="FirstParagraph"/>
      </w:pPr>
      <w:r>
        <w:t xml:space="preserve">In Buenos Aires, the most common conditions treated by physiotherapists include low back pain, cervical spine disorders, and sports-related injuries. The sedentary nature of urban life in Argentina has contributed to a surge in ergonomic injuries among office workers. Consequently, many</w:t>
      </w:r>
      <w:r>
        <w:t xml:space="preserve"> </w:t>
      </w:r>
      <w:r>
        <w:rPr>
          <w:bCs/>
          <w:b/>
        </w:rPr>
        <w:t xml:space="preserve">Physiotherapists</w:t>
      </w:r>
      <w:r>
        <w:t xml:space="preserve"> </w:t>
      </w:r>
      <w:r>
        <w:t xml:space="preserve">in Buenos Aires have adapted their curricula and continuing education to include ergonomics consulting for corporate clients.</w:t>
      </w:r>
    </w:p>
    <w:p>
      <w:pPr>
        <w:pStyle w:val="BodyText"/>
      </w:pPr>
      <w:r>
        <w:t xml:space="preserve">Furthermore, the aging demographic in Argentina necessitates a strong focus on geriatric rehabilitation. Falls prevention and mobility maintenance are key areas of intervention. In Buenos Aires, community-based programs have been implemented where physiotherapists visit elderly patients' homes to provide personalized care plans, reducing the burden on hospital infrastructure. This shift toward community-centered care demonstrates the versatility and essential nature of the</w:t>
      </w:r>
      <w:r>
        <w:t xml:space="preserve"> </w:t>
      </w:r>
      <w:r>
        <w:rPr>
          <w:bCs/>
          <w:b/>
        </w:rPr>
        <w:t xml:space="preserve">Physiotherapist</w:t>
      </w:r>
      <w:r>
        <w:t xml:space="preserve"> </w:t>
      </w:r>
      <w:r>
        <w:t xml:space="preserve">in sustaining public health outcomes.</w:t>
      </w:r>
    </w:p>
    <w:bookmarkEnd w:id="24"/>
    <w:bookmarkStart w:id="25" w:name="X9773020ed33a9ff07752c628f07745e4ba07109"/>
    <w:p>
      <w:pPr>
        <w:pStyle w:val="Heading2"/>
      </w:pPr>
      <w:r>
        <w:t xml:space="preserve">5. Educational Standards and Continuing Education</w:t>
      </w:r>
    </w:p>
    <w:p>
      <w:pPr>
        <w:pStyle w:val="FirstParagraph"/>
      </w:pPr>
      <w:r>
        <w:t xml:space="preserve">The academic preparation for a physiotherapist in Argentina typically requires a four-year university degree, followed by specialized postgraduate courses. Institutions such as the University of Buenos Aires (UBA) and the Austral University are leaders in offering advanced degrees in neurophysiotherapy, orthopedics, and pediatrics. However, there is an ongoing discourse regarding the need for standardized residency programs similar to those found in medicine.</w:t>
      </w:r>
    </w:p>
    <w:p>
      <w:pPr>
        <w:pStyle w:val="BodyText"/>
      </w:pPr>
      <w:r>
        <w:t xml:space="preserve">While many graduates from Buenos Aires possess high levels of technical skill and theoretical knowledge, the lack of mandatory post-graduate residency can lead to variations in clinical competence. Professional associations are actively working to implement accreditation standards that ensure every practicing</w:t>
      </w:r>
      <w:r>
        <w:t xml:space="preserve"> </w:t>
      </w:r>
      <w:r>
        <w:rPr>
          <w:bCs/>
          <w:b/>
        </w:rPr>
        <w:t xml:space="preserve">Physiotherapist</w:t>
      </w:r>
      <w:r>
        <w:t xml:space="preserve"> </w:t>
      </w:r>
      <w:r>
        <w:t xml:space="preserve">in Argentina adheres to a baseline of specialized experience before accepting complex cases independently.</w:t>
      </w:r>
    </w:p>
    <w:bookmarkEnd w:id="25"/>
    <w:bookmarkStart w:id="26" w:name="economic-and-social-barriers"/>
    <w:p>
      <w:pPr>
        <w:pStyle w:val="Heading2"/>
      </w:pPr>
      <w:r>
        <w:t xml:space="preserve">6. Economic and Social Barriers</w:t>
      </w:r>
    </w:p>
    <w:p>
      <w:pPr>
        <w:pStyle w:val="FirstParagraph"/>
      </w:pPr>
      <w:r>
        <w:t xml:space="preserve">The economic volatility experienced by Argentina, particularly in Buenos Aires, poses significant challenges for the healthcare sector. Inflation and currency fluctuations can affect the availability of medical equipment and therapeutic supplies. Physiotherapy clinics often face difficulties in maintaining stock of essential consumables due to import restrictions.</w:t>
      </w:r>
    </w:p>
    <w:p>
      <w:pPr>
        <w:pStyle w:val="BodyText"/>
      </w:pPr>
      <w:r>
        <w:t xml:space="preserve">Additionally, access to physiotherapy remains unequal across socioeconomic strata. While private insurance covers many treatments, a large segment of the population relies solely on the public system, which may have long waiting lists for specialized appointments. Addressing this disparity requires policy interventions that prioritize rehabilitation services in national health budgets. The advocacy role of professional bodies in Argentina is increasingly important in lobbying for better funding and recognition of physiotherapy as an essential service.</w:t>
      </w:r>
    </w:p>
    <w:bookmarkEnd w:id="26"/>
    <w:bookmarkStart w:id="27" w:name="conclusion"/>
    <w:p>
      <w:pPr>
        <w:pStyle w:val="Heading2"/>
      </w:pPr>
      <w:r>
        <w:t xml:space="preserve">7. Conclusion</w:t>
      </w:r>
    </w:p>
    <w:p>
      <w:pPr>
        <w:pStyle w:val="FirstParagraph"/>
      </w:pPr>
      <w:r>
        <w:t xml:space="preserve">The profession of the</w:t>
      </w:r>
      <w:r>
        <w:t xml:space="preserve"> </w:t>
      </w:r>
      <w:r>
        <w:rPr>
          <w:bCs/>
          <w:b/>
        </w:rPr>
        <w:t xml:space="preserve">Physiotherapist</w:t>
      </w:r>
      <w:r>
        <w:t xml:space="preserve"> </w:t>
      </w:r>
      <w:r>
        <w:t xml:space="preserve">in Argentina is at a pivotal moment. In Buenos Aires, the convergence of high educational standards, diverse clinical settings, and significant societal need has positioned physical therapists as vital contributors to national health. Despite economic hurdles and regulatory fragmentation, the adaptability of Argentine physiotherapists ensures their continued relevance.</w:t>
      </w:r>
    </w:p>
    <w:p>
      <w:pPr>
        <w:pStyle w:val="BodyText"/>
      </w:pPr>
      <w:r>
        <w:t xml:space="preserve">Future developments must focus on standardizing post-graduate training and expanding access to rehabilitation services for underserved populations. By strengthening the integration of physiotherapy into primary care networks in Argentina, policymakers can improve quality of life outcomes for citizens. Ultimately, the effective utilization of</w:t>
      </w:r>
      <w:r>
        <w:t xml:space="preserve"> </w:t>
      </w:r>
      <w:r>
        <w:rPr>
          <w:bCs/>
          <w:b/>
        </w:rPr>
        <w:t xml:space="preserve">Physiotherapist</w:t>
      </w:r>
      <w:r>
        <w:t xml:space="preserve"> </w:t>
      </w:r>
      <w:r>
        <w:t xml:space="preserve">expertise in Buenos Aires offers a model for other Latin American nations seeking to optimize their healthcare resources through evidence-based rehabilitation practices.</w:t>
      </w:r>
    </w:p>
    <w:bookmarkEnd w:id="27"/>
    <w:bookmarkStart w:id="28" w:name="references"/>
    <w:p>
      <w:pPr>
        <w:pStyle w:val="Heading2"/>
      </w:pPr>
      <w:r>
        <w:t xml:space="preserve">References</w:t>
      </w:r>
    </w:p>
    <w:p>
      <w:pPr>
        <w:numPr>
          <w:ilvl w:val="0"/>
          <w:numId w:val="1001"/>
        </w:numPr>
        <w:pStyle w:val="Compact"/>
      </w:pPr>
      <w:r>
        <w:rPr>
          <w:bCs/>
          <w:b/>
        </w:rPr>
        <w:t xml:space="preserve">[1]</w:t>
      </w:r>
      <w:r>
        <w:t xml:space="preserve"> </w:t>
      </w:r>
      <w:r>
        <w:t xml:space="preserve">Ministerio de Salud de la Nación Argentina. "Informe sobre Servicios de Rehabilitación en el Ámbito Metropolitano." Buenos Aires: Ediciones del Estado, 2023.</w:t>
      </w:r>
    </w:p>
    <w:p>
      <w:pPr>
        <w:numPr>
          <w:ilvl w:val="0"/>
          <w:numId w:val="1001"/>
        </w:numPr>
        <w:pStyle w:val="Compact"/>
      </w:pPr>
      <w:r>
        <w:rPr>
          <w:bCs/>
          <w:b/>
        </w:rPr>
        <w:t xml:space="preserve">[2]</w:t>
      </w:r>
      <w:r>
        <w:t xml:space="preserve"> </w:t>
      </w:r>
      <w:r>
        <w:t xml:space="preserve">Rodríguez, M. &amp; Garcia, L. "Epidemiology of Musculoskeletal Disorders in Urban Argentina." Journal of Physical Therapy Science, vol. 34, no. 5, pp. 112-119, 2022.</w:t>
      </w:r>
    </w:p>
    <w:p>
      <w:pPr>
        <w:numPr>
          <w:ilvl w:val="0"/>
          <w:numId w:val="1001"/>
        </w:numPr>
        <w:pStyle w:val="Compact"/>
      </w:pPr>
      <w:r>
        <w:rPr>
          <w:bCs/>
          <w:b/>
        </w:rPr>
        <w:t xml:space="preserve">[3]</w:t>
      </w:r>
      <w:r>
        <w:t xml:space="preserve"> </w:t>
      </w:r>
      <w:r>
        <w:t xml:space="preserve">Consejo Profesional de Fisioterapia de la Ciudad Autónoma de Buenos Aires. "Normativas y Ética Profesional." Available at: www.cpfba.org.ar, accessed October 2023.</w:t>
      </w:r>
    </w:p>
    <w:p>
      <w:pPr>
        <w:numPr>
          <w:ilvl w:val="0"/>
          <w:numId w:val="1001"/>
        </w:numPr>
        <w:pStyle w:val="Compact"/>
      </w:pPr>
      <w:r>
        <w:rPr>
          <w:bCs/>
          <w:b/>
        </w:rPr>
        <w:t xml:space="preserve">[4]</w:t>
      </w:r>
      <w:r>
        <w:t xml:space="preserve"> </w:t>
      </w:r>
      <w:r>
        <w:t xml:space="preserve">Fernandez, A. "Socioeconomic Barriers to Healthcare Access in Buenos Aires." Latin American Public Health Review, vol. 18, pp. 45-60, 2021.</w:t>
      </w:r>
    </w:p>
    <w:p>
      <w:pPr>
        <w:numPr>
          <w:ilvl w:val="0"/>
          <w:numId w:val="1001"/>
        </w:numPr>
        <w:pStyle w:val="Compact"/>
      </w:pPr>
      <w:r>
        <w:rPr>
          <w:bCs/>
          <w:b/>
        </w:rPr>
        <w:t xml:space="preserve">[5]</w:t>
      </w:r>
      <w:r>
        <w:t xml:space="preserve"> </w:t>
      </w:r>
      <w:r>
        <w:t xml:space="preserve">World Health Organization (WHO). "Rehabilitation in the Post-Pandemic Era: Strategies for Low-Resource Settings." Geneva: WHO Press,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Argentina: A Socio-Clinical Analysis in Buenos Aires</dc:title>
  <dc:creator/>
  <dc:language>en</dc:language>
  <cp:keywords/>
  <dcterms:created xsi:type="dcterms:W3CDTF">2026-07-29T07:44:50Z</dcterms:created>
  <dcterms:modified xsi:type="dcterms:W3CDTF">2026-07-29T07:44:50Z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